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72" w:rsidRDefault="00872D72" w:rsidP="00872D72">
      <w:pPr>
        <w:ind w:hanging="567"/>
        <w:rPr>
          <w:rFonts w:ascii="Times New Roman" w:hAnsi="Times New Roman" w:cs="Times New Roman"/>
          <w:noProof/>
          <w:sz w:val="28"/>
          <w:szCs w:val="28"/>
          <w:lang w:eastAsia="ru-RU"/>
        </w:rPr>
      </w:pPr>
    </w:p>
    <w:p w:rsidR="004152F3" w:rsidRDefault="00872D72" w:rsidP="00872D72">
      <w:pPr>
        <w:ind w:hanging="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79822" cy="193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bright="20000" contrast="-20000"/>
                      <a:extLst>
                        <a:ext uri="{28A0092B-C50C-407E-A947-70E740481C1C}">
                          <a14:useLocalDpi xmlns:a14="http://schemas.microsoft.com/office/drawing/2010/main" val="0"/>
                        </a:ext>
                      </a:extLst>
                    </a:blip>
                    <a:srcRect l="1565" t="7065" r="-1392"/>
                    <a:stretch/>
                  </pic:blipFill>
                  <pic:spPr bwMode="auto">
                    <a:xfrm>
                      <a:off x="0" y="0"/>
                      <a:ext cx="6481873" cy="1931011"/>
                    </a:xfrm>
                    <a:prstGeom prst="rect">
                      <a:avLst/>
                    </a:prstGeom>
                    <a:noFill/>
                    <a:ln>
                      <a:noFill/>
                    </a:ln>
                    <a:extLst>
                      <a:ext uri="{53640926-AAD7-44D8-BBD7-CCE9431645EC}">
                        <a14:shadowObscured xmlns:a14="http://schemas.microsoft.com/office/drawing/2010/main"/>
                      </a:ext>
                    </a:extLst>
                  </pic:spPr>
                </pic:pic>
              </a:graphicData>
            </a:graphic>
          </wp:inline>
        </w:drawing>
      </w:r>
    </w:p>
    <w:p w:rsidR="009E021A" w:rsidRDefault="009E021A">
      <w:pPr>
        <w:rPr>
          <w:rFonts w:ascii="Times New Roman" w:hAnsi="Times New Roman" w:cs="Times New Roman"/>
          <w:sz w:val="28"/>
          <w:szCs w:val="28"/>
        </w:rPr>
      </w:pPr>
    </w:p>
    <w:p w:rsidR="004C67A3" w:rsidRDefault="004C67A3">
      <w:pPr>
        <w:rPr>
          <w:rFonts w:ascii="Times New Roman" w:hAnsi="Times New Roman" w:cs="Times New Roman"/>
          <w:sz w:val="28"/>
          <w:szCs w:val="28"/>
        </w:rPr>
      </w:pPr>
    </w:p>
    <w:p w:rsidR="004C67A3" w:rsidRDefault="004C67A3">
      <w:pPr>
        <w:rPr>
          <w:rFonts w:ascii="Times New Roman" w:hAnsi="Times New Roman" w:cs="Times New Roman"/>
          <w:sz w:val="28"/>
          <w:szCs w:val="28"/>
        </w:rPr>
      </w:pPr>
    </w:p>
    <w:p w:rsidR="009E021A" w:rsidRPr="004C67A3" w:rsidRDefault="009E021A" w:rsidP="009E021A">
      <w:pPr>
        <w:spacing w:after="0"/>
        <w:jc w:val="center"/>
        <w:rPr>
          <w:rFonts w:ascii="Times New Roman" w:hAnsi="Times New Roman" w:cs="Times New Roman"/>
          <w:b/>
          <w:sz w:val="28"/>
          <w:szCs w:val="28"/>
        </w:rPr>
      </w:pPr>
      <w:r w:rsidRPr="004C67A3">
        <w:rPr>
          <w:rFonts w:ascii="Times New Roman" w:hAnsi="Times New Roman" w:cs="Times New Roman"/>
          <w:b/>
          <w:sz w:val="28"/>
          <w:szCs w:val="28"/>
        </w:rPr>
        <w:t xml:space="preserve">ДОПОЛНИЕТЛЬНОЕ СОГЛАШЕНИЕ </w:t>
      </w:r>
    </w:p>
    <w:p w:rsidR="009E021A" w:rsidRDefault="009E021A" w:rsidP="009E021A">
      <w:pPr>
        <w:spacing w:after="0"/>
        <w:jc w:val="center"/>
        <w:rPr>
          <w:rFonts w:ascii="Times New Roman" w:hAnsi="Times New Roman" w:cs="Times New Roman"/>
          <w:sz w:val="28"/>
          <w:szCs w:val="28"/>
        </w:rPr>
      </w:pPr>
      <w:r>
        <w:rPr>
          <w:rFonts w:ascii="Times New Roman" w:hAnsi="Times New Roman" w:cs="Times New Roman"/>
          <w:sz w:val="28"/>
          <w:szCs w:val="28"/>
        </w:rPr>
        <w:t xml:space="preserve">к коллективному договору </w:t>
      </w:r>
    </w:p>
    <w:p w:rsidR="009E021A" w:rsidRDefault="009E021A" w:rsidP="009E021A">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казенного учреждения «Комплексный центр социального обслуживания населения Венгеровского района» </w:t>
      </w:r>
    </w:p>
    <w:p w:rsidR="00876421" w:rsidRDefault="00876421" w:rsidP="009E021A">
      <w:pPr>
        <w:spacing w:after="0"/>
        <w:jc w:val="center"/>
        <w:rPr>
          <w:rFonts w:ascii="Times New Roman" w:hAnsi="Times New Roman" w:cs="Times New Roman"/>
          <w:sz w:val="28"/>
          <w:szCs w:val="28"/>
        </w:rPr>
      </w:pPr>
      <w:r>
        <w:rPr>
          <w:rFonts w:ascii="Times New Roman" w:hAnsi="Times New Roman" w:cs="Times New Roman"/>
          <w:sz w:val="28"/>
          <w:szCs w:val="28"/>
        </w:rPr>
        <w:t>на 202</w:t>
      </w:r>
      <w:r w:rsidR="00213DDB">
        <w:rPr>
          <w:rFonts w:ascii="Times New Roman" w:hAnsi="Times New Roman" w:cs="Times New Roman"/>
          <w:sz w:val="28"/>
          <w:szCs w:val="28"/>
        </w:rPr>
        <w:t>3</w:t>
      </w:r>
      <w:r>
        <w:rPr>
          <w:rFonts w:ascii="Times New Roman" w:hAnsi="Times New Roman" w:cs="Times New Roman"/>
          <w:sz w:val="28"/>
          <w:szCs w:val="28"/>
        </w:rPr>
        <w:t>-202</w:t>
      </w:r>
      <w:r w:rsidR="00213DDB">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w:t>
      </w:r>
    </w:p>
    <w:p w:rsidR="00830FD7" w:rsidRDefault="00830FD7" w:rsidP="009E021A">
      <w:pPr>
        <w:spacing w:after="0"/>
        <w:jc w:val="center"/>
        <w:rPr>
          <w:rFonts w:ascii="Times New Roman" w:hAnsi="Times New Roman" w:cs="Times New Roman"/>
          <w:sz w:val="28"/>
          <w:szCs w:val="28"/>
        </w:rPr>
      </w:pPr>
    </w:p>
    <w:p w:rsidR="00830FD7" w:rsidRDefault="00830FD7" w:rsidP="009E021A">
      <w:pPr>
        <w:spacing w:after="0"/>
        <w:jc w:val="center"/>
        <w:rPr>
          <w:rFonts w:ascii="Times New Roman" w:hAnsi="Times New Roman" w:cs="Times New Roman"/>
          <w:sz w:val="28"/>
          <w:szCs w:val="28"/>
        </w:rPr>
      </w:pPr>
    </w:p>
    <w:p w:rsidR="00830FD7" w:rsidRDefault="00830FD7" w:rsidP="009E021A">
      <w:pPr>
        <w:spacing w:after="0"/>
        <w:jc w:val="center"/>
        <w:rPr>
          <w:rFonts w:ascii="Times New Roman" w:hAnsi="Times New Roman" w:cs="Times New Roman"/>
          <w:sz w:val="28"/>
          <w:szCs w:val="28"/>
        </w:rPr>
      </w:pPr>
    </w:p>
    <w:p w:rsidR="00830FD7" w:rsidRDefault="00830FD7" w:rsidP="009E021A">
      <w:pPr>
        <w:spacing w:after="0"/>
        <w:jc w:val="center"/>
        <w:rPr>
          <w:rFonts w:ascii="Times New Roman" w:hAnsi="Times New Roman" w:cs="Times New Roman"/>
          <w:sz w:val="28"/>
          <w:szCs w:val="28"/>
        </w:rPr>
      </w:pPr>
    </w:p>
    <w:p w:rsidR="004C67A3" w:rsidRDefault="004C67A3" w:rsidP="009E021A">
      <w:pPr>
        <w:spacing w:after="0"/>
        <w:jc w:val="center"/>
        <w:rPr>
          <w:rFonts w:ascii="Times New Roman" w:hAnsi="Times New Roman" w:cs="Times New Roman"/>
          <w:sz w:val="28"/>
          <w:szCs w:val="28"/>
        </w:rPr>
      </w:pPr>
    </w:p>
    <w:p w:rsidR="00830FD7" w:rsidRDefault="00830FD7" w:rsidP="009E021A">
      <w:pPr>
        <w:spacing w:after="0"/>
        <w:jc w:val="center"/>
        <w:rPr>
          <w:rFonts w:ascii="Times New Roman" w:hAnsi="Times New Roman" w:cs="Times New Roman"/>
          <w:sz w:val="28"/>
          <w:szCs w:val="28"/>
        </w:rPr>
      </w:pPr>
    </w:p>
    <w:p w:rsidR="00830FD7" w:rsidRDefault="00830FD7" w:rsidP="009E021A">
      <w:pPr>
        <w:spacing w:after="0"/>
        <w:jc w:val="center"/>
        <w:rPr>
          <w:rFonts w:ascii="Times New Roman" w:hAnsi="Times New Roman" w:cs="Times New Roman"/>
          <w:sz w:val="28"/>
          <w:szCs w:val="28"/>
        </w:rPr>
      </w:pPr>
    </w:p>
    <w:p w:rsidR="00830FD7" w:rsidRDefault="00830FD7" w:rsidP="00830FD7">
      <w:pPr>
        <w:spacing w:after="0"/>
        <w:jc w:val="right"/>
        <w:rPr>
          <w:rFonts w:ascii="Times New Roman" w:hAnsi="Times New Roman" w:cs="Times New Roman"/>
          <w:sz w:val="28"/>
          <w:szCs w:val="28"/>
        </w:rPr>
      </w:pPr>
      <w:r>
        <w:rPr>
          <w:rFonts w:ascii="Times New Roman" w:hAnsi="Times New Roman" w:cs="Times New Roman"/>
          <w:sz w:val="28"/>
          <w:szCs w:val="28"/>
        </w:rPr>
        <w:t>Дополнительное соглашение зарегистрировано</w:t>
      </w:r>
    </w:p>
    <w:p w:rsidR="004C67A3" w:rsidRDefault="00830FD7" w:rsidP="00830FD7">
      <w:pPr>
        <w:spacing w:after="0"/>
        <w:jc w:val="right"/>
        <w:rPr>
          <w:rFonts w:ascii="Times New Roman" w:hAnsi="Times New Roman" w:cs="Times New Roman"/>
          <w:sz w:val="28"/>
          <w:szCs w:val="28"/>
        </w:rPr>
      </w:pPr>
      <w:r>
        <w:rPr>
          <w:rFonts w:ascii="Times New Roman" w:hAnsi="Times New Roman" w:cs="Times New Roman"/>
          <w:sz w:val="28"/>
          <w:szCs w:val="28"/>
        </w:rPr>
        <w:t xml:space="preserve"> управлением экономического развития, </w:t>
      </w:r>
    </w:p>
    <w:p w:rsidR="004C67A3" w:rsidRDefault="00830FD7" w:rsidP="00830FD7">
      <w:pPr>
        <w:spacing w:after="0"/>
        <w:jc w:val="right"/>
        <w:rPr>
          <w:rFonts w:ascii="Times New Roman" w:hAnsi="Times New Roman" w:cs="Times New Roman"/>
          <w:sz w:val="28"/>
          <w:szCs w:val="28"/>
        </w:rPr>
      </w:pPr>
      <w:r>
        <w:rPr>
          <w:rFonts w:ascii="Times New Roman" w:hAnsi="Times New Roman" w:cs="Times New Roman"/>
          <w:sz w:val="28"/>
          <w:szCs w:val="28"/>
        </w:rPr>
        <w:t xml:space="preserve">труда, промышленности и торговли </w:t>
      </w:r>
    </w:p>
    <w:p w:rsidR="00830FD7" w:rsidRDefault="00830FD7" w:rsidP="00830FD7">
      <w:pPr>
        <w:spacing w:after="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Венгеровского района </w:t>
      </w:r>
      <w:r w:rsidR="004C67A3">
        <w:rPr>
          <w:rFonts w:ascii="Times New Roman" w:hAnsi="Times New Roman" w:cs="Times New Roman"/>
          <w:sz w:val="28"/>
          <w:szCs w:val="28"/>
        </w:rPr>
        <w:t>Новосибирской области</w:t>
      </w:r>
    </w:p>
    <w:p w:rsidR="00876421" w:rsidRDefault="00783D8F" w:rsidP="00783D8F">
      <w:pPr>
        <w:spacing w:after="0"/>
        <w:ind w:firstLine="170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94268"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4994268" cy="1524000"/>
                    </a:xfrm>
                    <a:prstGeom prst="rect">
                      <a:avLst/>
                    </a:prstGeom>
                    <a:noFill/>
                    <a:ln>
                      <a:noFill/>
                    </a:ln>
                  </pic:spPr>
                </pic:pic>
              </a:graphicData>
            </a:graphic>
          </wp:inline>
        </w:drawing>
      </w:r>
    </w:p>
    <w:p w:rsidR="00876421" w:rsidRDefault="00876421" w:rsidP="004C67A3">
      <w:pPr>
        <w:spacing w:after="0"/>
        <w:rPr>
          <w:rFonts w:ascii="Times New Roman" w:hAnsi="Times New Roman" w:cs="Times New Roman"/>
          <w:sz w:val="28"/>
          <w:szCs w:val="28"/>
        </w:rPr>
      </w:pPr>
    </w:p>
    <w:p w:rsidR="00876421" w:rsidRDefault="00876421" w:rsidP="004C67A3">
      <w:pPr>
        <w:spacing w:after="0"/>
        <w:rPr>
          <w:rFonts w:ascii="Times New Roman" w:hAnsi="Times New Roman" w:cs="Times New Roman"/>
          <w:sz w:val="28"/>
          <w:szCs w:val="28"/>
        </w:rPr>
      </w:pPr>
    </w:p>
    <w:p w:rsidR="00876421" w:rsidRDefault="00876421" w:rsidP="004C67A3">
      <w:pPr>
        <w:spacing w:after="0"/>
        <w:rPr>
          <w:rFonts w:ascii="Times New Roman" w:hAnsi="Times New Roman" w:cs="Times New Roman"/>
          <w:sz w:val="28"/>
          <w:szCs w:val="28"/>
        </w:rPr>
      </w:pPr>
    </w:p>
    <w:p w:rsidR="00876421" w:rsidRDefault="00876421" w:rsidP="004C67A3">
      <w:pPr>
        <w:spacing w:after="0"/>
        <w:rPr>
          <w:rFonts w:ascii="Times New Roman" w:hAnsi="Times New Roman" w:cs="Times New Roman"/>
          <w:sz w:val="28"/>
          <w:szCs w:val="28"/>
        </w:rPr>
      </w:pPr>
      <w:bookmarkStart w:id="0" w:name="_GoBack"/>
      <w:bookmarkEnd w:id="0"/>
    </w:p>
    <w:p w:rsidR="00876421" w:rsidRDefault="00876421" w:rsidP="00876421">
      <w:pPr>
        <w:spacing w:after="0"/>
        <w:jc w:val="center"/>
        <w:rPr>
          <w:rFonts w:ascii="Times New Roman" w:hAnsi="Times New Roman" w:cs="Times New Roman"/>
          <w:sz w:val="28"/>
          <w:szCs w:val="28"/>
        </w:rPr>
      </w:pPr>
    </w:p>
    <w:p w:rsidR="00876421" w:rsidRDefault="00876421" w:rsidP="00876421">
      <w:pPr>
        <w:spacing w:after="0"/>
        <w:jc w:val="center"/>
        <w:rPr>
          <w:rFonts w:ascii="Times New Roman" w:hAnsi="Times New Roman" w:cs="Times New Roman"/>
          <w:sz w:val="28"/>
          <w:szCs w:val="28"/>
        </w:rPr>
      </w:pPr>
    </w:p>
    <w:p w:rsidR="00876421" w:rsidRDefault="00876421" w:rsidP="00876421">
      <w:pPr>
        <w:spacing w:after="0"/>
        <w:jc w:val="center"/>
        <w:rPr>
          <w:rFonts w:ascii="Times New Roman" w:hAnsi="Times New Roman" w:cs="Times New Roman"/>
          <w:sz w:val="28"/>
          <w:szCs w:val="28"/>
        </w:rPr>
      </w:pPr>
      <w:r>
        <w:rPr>
          <w:rFonts w:ascii="Times New Roman" w:hAnsi="Times New Roman" w:cs="Times New Roman"/>
          <w:sz w:val="28"/>
          <w:szCs w:val="28"/>
        </w:rPr>
        <w:t>Венгерово - 202</w:t>
      </w:r>
      <w:r w:rsidR="00DA000B">
        <w:rPr>
          <w:rFonts w:ascii="Times New Roman" w:hAnsi="Times New Roman" w:cs="Times New Roman"/>
          <w:sz w:val="28"/>
          <w:szCs w:val="28"/>
        </w:rPr>
        <w:t>5</w:t>
      </w:r>
      <w:r>
        <w:rPr>
          <w:rFonts w:ascii="Times New Roman" w:hAnsi="Times New Roman" w:cs="Times New Roman"/>
          <w:sz w:val="28"/>
          <w:szCs w:val="28"/>
        </w:rPr>
        <w:t>г.</w:t>
      </w:r>
    </w:p>
    <w:p w:rsidR="00876421" w:rsidRDefault="00141F04" w:rsidP="00141F04">
      <w:pPr>
        <w:spacing w:after="0"/>
        <w:jc w:val="center"/>
        <w:rPr>
          <w:rFonts w:ascii="Times New Roman" w:hAnsi="Times New Roman" w:cs="Times New Roman"/>
          <w:sz w:val="28"/>
          <w:szCs w:val="28"/>
        </w:rPr>
      </w:pPr>
      <w:r>
        <w:rPr>
          <w:rFonts w:ascii="Times New Roman" w:hAnsi="Times New Roman" w:cs="Times New Roman"/>
          <w:sz w:val="28"/>
          <w:szCs w:val="28"/>
          <w:lang w:val="en-US"/>
        </w:rPr>
        <w:t>I</w:t>
      </w:r>
      <w:r w:rsidRPr="00141F04">
        <w:rPr>
          <w:rFonts w:ascii="Times New Roman" w:hAnsi="Times New Roman" w:cs="Times New Roman"/>
          <w:sz w:val="28"/>
          <w:szCs w:val="28"/>
        </w:rPr>
        <w:t>.</w:t>
      </w:r>
      <w:r>
        <w:rPr>
          <w:rFonts w:ascii="Times New Roman" w:hAnsi="Times New Roman" w:cs="Times New Roman"/>
          <w:sz w:val="28"/>
          <w:szCs w:val="28"/>
        </w:rPr>
        <w:t>Общие положения</w:t>
      </w:r>
    </w:p>
    <w:p w:rsidR="00876421" w:rsidRPr="008B2EE4" w:rsidRDefault="00141F04" w:rsidP="00A767D5">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Pr="008B2EE4">
        <w:rPr>
          <w:rFonts w:ascii="Times New Roman" w:hAnsi="Times New Roman" w:cs="Times New Roman"/>
          <w:sz w:val="28"/>
          <w:szCs w:val="28"/>
        </w:rPr>
        <w:t xml:space="preserve">Настоящее дополнительное соглашение </w:t>
      </w:r>
      <w:r w:rsidR="00507094" w:rsidRPr="008B2EE4">
        <w:rPr>
          <w:rFonts w:ascii="Times New Roman" w:hAnsi="Times New Roman" w:cs="Times New Roman"/>
          <w:sz w:val="28"/>
          <w:szCs w:val="28"/>
        </w:rPr>
        <w:t>(далее - Соглашение)</w:t>
      </w:r>
      <w:r w:rsidR="00B65849" w:rsidRPr="008B2EE4">
        <w:rPr>
          <w:rFonts w:ascii="Times New Roman" w:hAnsi="Times New Roman" w:cs="Times New Roman"/>
          <w:sz w:val="28"/>
          <w:szCs w:val="28"/>
        </w:rPr>
        <w:t xml:space="preserve"> заключено в соответствии с </w:t>
      </w:r>
      <w:r w:rsidR="006E7021" w:rsidRPr="008B2EE4">
        <w:rPr>
          <w:rFonts w:ascii="Times New Roman" w:hAnsi="Times New Roman" w:cs="Times New Roman"/>
          <w:sz w:val="28"/>
          <w:szCs w:val="28"/>
        </w:rPr>
        <w:t xml:space="preserve">п.10.3. </w:t>
      </w:r>
      <w:r w:rsidR="00B65849" w:rsidRPr="008B2EE4">
        <w:rPr>
          <w:rFonts w:ascii="Times New Roman" w:hAnsi="Times New Roman" w:cs="Times New Roman"/>
          <w:sz w:val="28"/>
          <w:szCs w:val="28"/>
        </w:rPr>
        <w:t>Коллективн</w:t>
      </w:r>
      <w:r w:rsidR="00304AA1" w:rsidRPr="008B2EE4">
        <w:rPr>
          <w:rFonts w:ascii="Times New Roman" w:hAnsi="Times New Roman" w:cs="Times New Roman"/>
          <w:sz w:val="28"/>
          <w:szCs w:val="28"/>
        </w:rPr>
        <w:t>ого</w:t>
      </w:r>
      <w:r w:rsidR="00B65849" w:rsidRPr="008B2EE4">
        <w:rPr>
          <w:rFonts w:ascii="Times New Roman" w:hAnsi="Times New Roman" w:cs="Times New Roman"/>
          <w:sz w:val="28"/>
          <w:szCs w:val="28"/>
        </w:rPr>
        <w:t xml:space="preserve"> договор</w:t>
      </w:r>
      <w:r w:rsidR="00304AA1" w:rsidRPr="008B2EE4">
        <w:rPr>
          <w:rFonts w:ascii="Times New Roman" w:hAnsi="Times New Roman" w:cs="Times New Roman"/>
          <w:sz w:val="28"/>
          <w:szCs w:val="28"/>
        </w:rPr>
        <w:t>а</w:t>
      </w:r>
      <w:r w:rsidR="00B65849" w:rsidRPr="008B2EE4">
        <w:rPr>
          <w:rFonts w:ascii="Times New Roman" w:hAnsi="Times New Roman" w:cs="Times New Roman"/>
          <w:sz w:val="28"/>
          <w:szCs w:val="28"/>
        </w:rPr>
        <w:t xml:space="preserve"> </w:t>
      </w:r>
      <w:r w:rsidR="00E604F3" w:rsidRPr="008B2EE4">
        <w:rPr>
          <w:rFonts w:ascii="Times New Roman" w:hAnsi="Times New Roman" w:cs="Times New Roman"/>
          <w:sz w:val="28"/>
          <w:szCs w:val="28"/>
        </w:rPr>
        <w:t>Му</w:t>
      </w:r>
      <w:r w:rsidR="00AB5249" w:rsidRPr="008B2EE4">
        <w:rPr>
          <w:rFonts w:ascii="Times New Roman" w:hAnsi="Times New Roman" w:cs="Times New Roman"/>
          <w:sz w:val="28"/>
          <w:szCs w:val="28"/>
        </w:rPr>
        <w:t>ниципального казенного учреждения «Комплексный центр социального обслуживания населения Венгеровского района» на 20</w:t>
      </w:r>
      <w:r w:rsidR="00213DDB" w:rsidRPr="008B2EE4">
        <w:rPr>
          <w:rFonts w:ascii="Times New Roman" w:hAnsi="Times New Roman" w:cs="Times New Roman"/>
          <w:sz w:val="28"/>
          <w:szCs w:val="28"/>
        </w:rPr>
        <w:t>23</w:t>
      </w:r>
      <w:r w:rsidR="00AB5249" w:rsidRPr="008B2EE4">
        <w:rPr>
          <w:rFonts w:ascii="Times New Roman" w:hAnsi="Times New Roman" w:cs="Times New Roman"/>
          <w:sz w:val="28"/>
          <w:szCs w:val="28"/>
        </w:rPr>
        <w:t>-202</w:t>
      </w:r>
      <w:r w:rsidR="00213DDB" w:rsidRPr="008B2EE4">
        <w:rPr>
          <w:rFonts w:ascii="Times New Roman" w:hAnsi="Times New Roman" w:cs="Times New Roman"/>
          <w:sz w:val="28"/>
          <w:szCs w:val="28"/>
        </w:rPr>
        <w:t>6</w:t>
      </w:r>
      <w:r w:rsidR="00AB5249" w:rsidRPr="008B2EE4">
        <w:rPr>
          <w:rFonts w:ascii="Times New Roman" w:hAnsi="Times New Roman" w:cs="Times New Roman"/>
          <w:sz w:val="28"/>
          <w:szCs w:val="28"/>
        </w:rPr>
        <w:t xml:space="preserve"> </w:t>
      </w:r>
      <w:proofErr w:type="spellStart"/>
      <w:r w:rsidR="00AB5249" w:rsidRPr="008B2EE4">
        <w:rPr>
          <w:rFonts w:ascii="Times New Roman" w:hAnsi="Times New Roman" w:cs="Times New Roman"/>
          <w:sz w:val="28"/>
          <w:szCs w:val="28"/>
        </w:rPr>
        <w:t>г.г</w:t>
      </w:r>
      <w:proofErr w:type="spellEnd"/>
      <w:r w:rsidR="00AB5249" w:rsidRPr="008B2EE4">
        <w:rPr>
          <w:rFonts w:ascii="Times New Roman" w:hAnsi="Times New Roman" w:cs="Times New Roman"/>
          <w:sz w:val="28"/>
          <w:szCs w:val="28"/>
        </w:rPr>
        <w:t>.</w:t>
      </w:r>
      <w:r w:rsidR="00FC7EEB" w:rsidRPr="008B2EE4">
        <w:rPr>
          <w:rFonts w:ascii="Times New Roman" w:hAnsi="Times New Roman" w:cs="Times New Roman"/>
          <w:sz w:val="28"/>
          <w:szCs w:val="28"/>
        </w:rPr>
        <w:t xml:space="preserve"> от </w:t>
      </w:r>
      <w:r w:rsidR="00213DDB" w:rsidRPr="008B2EE4">
        <w:rPr>
          <w:rFonts w:ascii="Times New Roman" w:hAnsi="Times New Roman" w:cs="Times New Roman"/>
          <w:sz w:val="28"/>
          <w:szCs w:val="28"/>
        </w:rPr>
        <w:t>30.10.2023</w:t>
      </w:r>
      <w:r w:rsidR="00304AA1" w:rsidRPr="008B2EE4">
        <w:rPr>
          <w:rFonts w:ascii="Times New Roman" w:hAnsi="Times New Roman" w:cs="Times New Roman"/>
          <w:sz w:val="28"/>
          <w:szCs w:val="28"/>
        </w:rPr>
        <w:t xml:space="preserve"> г. </w:t>
      </w:r>
      <w:r w:rsidR="00FC7EEB" w:rsidRPr="008B2EE4">
        <w:rPr>
          <w:rFonts w:ascii="Times New Roman" w:hAnsi="Times New Roman" w:cs="Times New Roman"/>
          <w:sz w:val="28"/>
          <w:szCs w:val="28"/>
        </w:rPr>
        <w:t xml:space="preserve">№ </w:t>
      </w:r>
      <w:r w:rsidR="00213DDB" w:rsidRPr="008B2EE4">
        <w:rPr>
          <w:rFonts w:ascii="Times New Roman" w:hAnsi="Times New Roman" w:cs="Times New Roman"/>
          <w:sz w:val="28"/>
          <w:szCs w:val="28"/>
        </w:rPr>
        <w:t>25-23</w:t>
      </w:r>
      <w:r w:rsidR="00A767D5" w:rsidRPr="008B2EE4">
        <w:rPr>
          <w:rFonts w:ascii="Times New Roman" w:hAnsi="Times New Roman" w:cs="Times New Roman"/>
          <w:sz w:val="28"/>
          <w:szCs w:val="28"/>
        </w:rPr>
        <w:t xml:space="preserve">. </w:t>
      </w:r>
      <w:r w:rsidR="00865E46" w:rsidRPr="008B2EE4">
        <w:rPr>
          <w:rFonts w:ascii="Times New Roman" w:hAnsi="Times New Roman" w:cs="Times New Roman"/>
          <w:sz w:val="28"/>
          <w:szCs w:val="28"/>
        </w:rPr>
        <w:t xml:space="preserve">Соглашением вносятся изменения в Коллективный договор </w:t>
      </w:r>
      <w:r w:rsidR="00A767D5" w:rsidRPr="008B2EE4">
        <w:rPr>
          <w:rFonts w:ascii="Times New Roman" w:hAnsi="Times New Roman" w:cs="Times New Roman"/>
          <w:sz w:val="28"/>
          <w:szCs w:val="28"/>
        </w:rPr>
        <w:t xml:space="preserve">Муниципального казенного учреждения «Комплексный центр социального обслуживания населения Венгеровского района» </w:t>
      </w:r>
      <w:r w:rsidR="00835971" w:rsidRPr="008B2EE4">
        <w:rPr>
          <w:rFonts w:ascii="Times New Roman" w:hAnsi="Times New Roman" w:cs="Times New Roman"/>
          <w:sz w:val="28"/>
          <w:szCs w:val="28"/>
        </w:rPr>
        <w:t xml:space="preserve">на 2023-2026 </w:t>
      </w:r>
      <w:proofErr w:type="spellStart"/>
      <w:r w:rsidR="00835971" w:rsidRPr="008B2EE4">
        <w:rPr>
          <w:rFonts w:ascii="Times New Roman" w:hAnsi="Times New Roman" w:cs="Times New Roman"/>
          <w:sz w:val="28"/>
          <w:szCs w:val="28"/>
        </w:rPr>
        <w:t>г.г</w:t>
      </w:r>
      <w:proofErr w:type="spellEnd"/>
      <w:r w:rsidR="00835971" w:rsidRPr="008B2EE4">
        <w:rPr>
          <w:rFonts w:ascii="Times New Roman" w:hAnsi="Times New Roman" w:cs="Times New Roman"/>
          <w:sz w:val="28"/>
          <w:szCs w:val="28"/>
        </w:rPr>
        <w:t xml:space="preserve">. от 30.10.2023 г. № 25-23 </w:t>
      </w:r>
      <w:r w:rsidR="00A767D5" w:rsidRPr="008B2EE4">
        <w:rPr>
          <w:rFonts w:ascii="Times New Roman" w:hAnsi="Times New Roman" w:cs="Times New Roman"/>
          <w:sz w:val="28"/>
          <w:szCs w:val="28"/>
        </w:rPr>
        <w:t>(далее – Коллективный договор).</w:t>
      </w:r>
    </w:p>
    <w:p w:rsidR="00A767D5" w:rsidRPr="008B2EE4" w:rsidRDefault="00A767D5" w:rsidP="00A767D5">
      <w:pPr>
        <w:spacing w:after="0"/>
        <w:jc w:val="both"/>
        <w:rPr>
          <w:rFonts w:ascii="Times New Roman" w:hAnsi="Times New Roman" w:cs="Times New Roman"/>
          <w:sz w:val="28"/>
          <w:szCs w:val="28"/>
        </w:rPr>
      </w:pPr>
      <w:r w:rsidRPr="008B2EE4">
        <w:rPr>
          <w:rFonts w:ascii="Times New Roman" w:hAnsi="Times New Roman" w:cs="Times New Roman"/>
          <w:sz w:val="28"/>
          <w:szCs w:val="28"/>
        </w:rPr>
        <w:t>1.2. Сторон</w:t>
      </w:r>
      <w:r w:rsidR="001D5225" w:rsidRPr="008B2EE4">
        <w:rPr>
          <w:rFonts w:ascii="Times New Roman" w:hAnsi="Times New Roman" w:cs="Times New Roman"/>
          <w:sz w:val="28"/>
          <w:szCs w:val="28"/>
        </w:rPr>
        <w:t>ами</w:t>
      </w:r>
      <w:r w:rsidRPr="008B2EE4">
        <w:rPr>
          <w:rFonts w:ascii="Times New Roman" w:hAnsi="Times New Roman" w:cs="Times New Roman"/>
          <w:sz w:val="28"/>
          <w:szCs w:val="28"/>
        </w:rPr>
        <w:t xml:space="preserve"> Соглашения </w:t>
      </w:r>
      <w:r w:rsidR="001D5225" w:rsidRPr="008B2EE4">
        <w:rPr>
          <w:rFonts w:ascii="Times New Roman" w:hAnsi="Times New Roman" w:cs="Times New Roman"/>
          <w:sz w:val="28"/>
          <w:szCs w:val="28"/>
        </w:rPr>
        <w:t>(далее - Стороны)</w:t>
      </w:r>
      <w:r w:rsidR="00B93658" w:rsidRPr="008B2EE4">
        <w:rPr>
          <w:rFonts w:ascii="Times New Roman" w:hAnsi="Times New Roman" w:cs="Times New Roman"/>
          <w:sz w:val="28"/>
          <w:szCs w:val="28"/>
        </w:rPr>
        <w:t xml:space="preserve"> являются:</w:t>
      </w:r>
    </w:p>
    <w:p w:rsidR="00B93658" w:rsidRPr="008B2EE4" w:rsidRDefault="00B93658" w:rsidP="00A767D5">
      <w:pPr>
        <w:spacing w:after="0"/>
        <w:jc w:val="both"/>
        <w:rPr>
          <w:rFonts w:ascii="Times New Roman" w:hAnsi="Times New Roman" w:cs="Times New Roman"/>
          <w:sz w:val="28"/>
          <w:szCs w:val="28"/>
        </w:rPr>
      </w:pPr>
      <w:r w:rsidRPr="008B2EE4">
        <w:rPr>
          <w:rFonts w:ascii="Times New Roman" w:hAnsi="Times New Roman" w:cs="Times New Roman"/>
          <w:sz w:val="28"/>
          <w:szCs w:val="28"/>
        </w:rPr>
        <w:t xml:space="preserve">Работодатель, в лице директора Шодик </w:t>
      </w:r>
      <w:r w:rsidR="00D373D8" w:rsidRPr="008B2EE4">
        <w:rPr>
          <w:rFonts w:ascii="Times New Roman" w:hAnsi="Times New Roman" w:cs="Times New Roman"/>
          <w:sz w:val="28"/>
          <w:szCs w:val="28"/>
        </w:rPr>
        <w:t>Т</w:t>
      </w:r>
      <w:r w:rsidRPr="008B2EE4">
        <w:rPr>
          <w:rFonts w:ascii="Times New Roman" w:hAnsi="Times New Roman" w:cs="Times New Roman"/>
          <w:sz w:val="28"/>
          <w:szCs w:val="28"/>
        </w:rPr>
        <w:t xml:space="preserve">атьяны Евгеньевны, именуемый далее </w:t>
      </w:r>
      <w:r w:rsidR="00D373D8" w:rsidRPr="008B2EE4">
        <w:rPr>
          <w:rFonts w:ascii="Times New Roman" w:hAnsi="Times New Roman" w:cs="Times New Roman"/>
          <w:sz w:val="28"/>
          <w:szCs w:val="28"/>
        </w:rPr>
        <w:t>Р</w:t>
      </w:r>
      <w:r w:rsidRPr="008B2EE4">
        <w:rPr>
          <w:rFonts w:ascii="Times New Roman" w:hAnsi="Times New Roman" w:cs="Times New Roman"/>
          <w:sz w:val="28"/>
          <w:szCs w:val="28"/>
        </w:rPr>
        <w:t>аботодатель</w:t>
      </w:r>
      <w:r w:rsidR="00D373D8" w:rsidRPr="008B2EE4">
        <w:rPr>
          <w:rFonts w:ascii="Times New Roman" w:hAnsi="Times New Roman" w:cs="Times New Roman"/>
          <w:sz w:val="28"/>
          <w:szCs w:val="28"/>
        </w:rPr>
        <w:t>;</w:t>
      </w:r>
    </w:p>
    <w:p w:rsidR="00D373D8" w:rsidRPr="008B2EE4" w:rsidRDefault="00D373D8" w:rsidP="00A767D5">
      <w:pPr>
        <w:spacing w:after="0"/>
        <w:jc w:val="both"/>
        <w:rPr>
          <w:rFonts w:ascii="Times New Roman" w:hAnsi="Times New Roman" w:cs="Times New Roman"/>
          <w:sz w:val="28"/>
          <w:szCs w:val="28"/>
        </w:rPr>
      </w:pPr>
      <w:r w:rsidRPr="008B2EE4">
        <w:rPr>
          <w:rFonts w:ascii="Times New Roman" w:hAnsi="Times New Roman" w:cs="Times New Roman"/>
          <w:sz w:val="28"/>
          <w:szCs w:val="28"/>
        </w:rPr>
        <w:t>Работники в лице представителя трудового коллектива Гудовской Эллы Григорьевны</w:t>
      </w:r>
      <w:r w:rsidR="00152FD8" w:rsidRPr="008B2EE4">
        <w:rPr>
          <w:rFonts w:ascii="Times New Roman" w:hAnsi="Times New Roman" w:cs="Times New Roman"/>
          <w:sz w:val="28"/>
          <w:szCs w:val="28"/>
        </w:rPr>
        <w:t>.</w:t>
      </w:r>
    </w:p>
    <w:p w:rsidR="00152FD8" w:rsidRPr="008B2EE4" w:rsidRDefault="00152FD8" w:rsidP="00152FD8">
      <w:pPr>
        <w:spacing w:after="0"/>
        <w:jc w:val="center"/>
        <w:rPr>
          <w:rFonts w:ascii="Times New Roman" w:hAnsi="Times New Roman" w:cs="Times New Roman"/>
          <w:sz w:val="28"/>
          <w:szCs w:val="28"/>
        </w:rPr>
      </w:pPr>
      <w:r w:rsidRPr="008B2EE4">
        <w:rPr>
          <w:rFonts w:ascii="Times New Roman" w:hAnsi="Times New Roman" w:cs="Times New Roman"/>
          <w:sz w:val="28"/>
          <w:szCs w:val="28"/>
          <w:lang w:val="en-US"/>
        </w:rPr>
        <w:t>II</w:t>
      </w:r>
      <w:r w:rsidRPr="008B2EE4">
        <w:rPr>
          <w:rFonts w:ascii="Times New Roman" w:hAnsi="Times New Roman" w:cs="Times New Roman"/>
          <w:sz w:val="28"/>
          <w:szCs w:val="28"/>
        </w:rPr>
        <w:t>. Предмет Соглашения</w:t>
      </w:r>
    </w:p>
    <w:p w:rsidR="007568BD" w:rsidRPr="008B2EE4" w:rsidRDefault="007568BD" w:rsidP="007568BD">
      <w:pPr>
        <w:spacing w:after="0"/>
        <w:jc w:val="both"/>
        <w:rPr>
          <w:rFonts w:ascii="Times New Roman" w:hAnsi="Times New Roman" w:cs="Times New Roman"/>
          <w:sz w:val="28"/>
          <w:szCs w:val="28"/>
        </w:rPr>
      </w:pPr>
      <w:r w:rsidRPr="008B2EE4">
        <w:rPr>
          <w:rFonts w:ascii="Times New Roman" w:hAnsi="Times New Roman" w:cs="Times New Roman"/>
          <w:sz w:val="28"/>
          <w:szCs w:val="28"/>
        </w:rPr>
        <w:t>2.1. Стороны договорились внести следующие изменения:</w:t>
      </w:r>
    </w:p>
    <w:p w:rsidR="00B95E16" w:rsidRDefault="007568BD" w:rsidP="001E4004">
      <w:pPr>
        <w:tabs>
          <w:tab w:val="left" w:pos="3119"/>
        </w:tabs>
        <w:jc w:val="both"/>
        <w:rPr>
          <w:rFonts w:ascii="Times New Roman" w:hAnsi="Times New Roman" w:cs="Times New Roman"/>
          <w:sz w:val="28"/>
          <w:szCs w:val="28"/>
        </w:rPr>
      </w:pPr>
      <w:r w:rsidRPr="008B2EE4">
        <w:rPr>
          <w:rFonts w:ascii="Times New Roman" w:hAnsi="Times New Roman" w:cs="Times New Roman"/>
          <w:sz w:val="28"/>
          <w:szCs w:val="28"/>
        </w:rPr>
        <w:t>2.1.1.</w:t>
      </w:r>
      <w:r w:rsidR="004B24A7" w:rsidRPr="008B2EE4">
        <w:rPr>
          <w:rFonts w:ascii="Times New Roman" w:hAnsi="Times New Roman" w:cs="Times New Roman"/>
          <w:sz w:val="28"/>
          <w:szCs w:val="28"/>
        </w:rPr>
        <w:t xml:space="preserve"> </w:t>
      </w:r>
      <w:r w:rsidR="00B20EA7">
        <w:rPr>
          <w:rFonts w:ascii="Times New Roman" w:hAnsi="Times New Roman" w:cs="Times New Roman"/>
          <w:sz w:val="28"/>
          <w:szCs w:val="28"/>
        </w:rPr>
        <w:t>Третий абзац</w:t>
      </w:r>
      <w:r w:rsidR="00B95E16">
        <w:rPr>
          <w:rFonts w:ascii="Times New Roman" w:hAnsi="Times New Roman" w:cs="Times New Roman"/>
          <w:sz w:val="28"/>
          <w:szCs w:val="28"/>
        </w:rPr>
        <w:t xml:space="preserve"> пункта 5.12 раздела 5. </w:t>
      </w:r>
      <w:r w:rsidR="00827356">
        <w:rPr>
          <w:rFonts w:ascii="Times New Roman" w:hAnsi="Times New Roman" w:cs="Times New Roman"/>
          <w:sz w:val="28"/>
          <w:szCs w:val="28"/>
        </w:rPr>
        <w:t>«</w:t>
      </w:r>
      <w:r w:rsidR="00B95E16">
        <w:rPr>
          <w:rFonts w:ascii="Times New Roman" w:hAnsi="Times New Roman" w:cs="Times New Roman"/>
          <w:sz w:val="28"/>
          <w:szCs w:val="28"/>
        </w:rPr>
        <w:t>Оплата труда и нормирование</w:t>
      </w:r>
      <w:r w:rsidR="00827356">
        <w:rPr>
          <w:rFonts w:ascii="Times New Roman" w:hAnsi="Times New Roman" w:cs="Times New Roman"/>
          <w:sz w:val="28"/>
          <w:szCs w:val="28"/>
        </w:rPr>
        <w:t>»</w:t>
      </w:r>
      <w:r w:rsidR="00B95E16">
        <w:rPr>
          <w:rFonts w:ascii="Times New Roman" w:hAnsi="Times New Roman" w:cs="Times New Roman"/>
          <w:sz w:val="28"/>
          <w:szCs w:val="28"/>
        </w:rPr>
        <w:t xml:space="preserve"> изложить в новой редакции:</w:t>
      </w:r>
      <w:r w:rsidR="00B20EA7">
        <w:rPr>
          <w:rFonts w:ascii="Times New Roman" w:hAnsi="Times New Roman" w:cs="Times New Roman"/>
          <w:sz w:val="28"/>
          <w:szCs w:val="28"/>
        </w:rPr>
        <w:t xml:space="preserve"> </w:t>
      </w:r>
      <w:r w:rsidR="00B95E16">
        <w:rPr>
          <w:rFonts w:ascii="Times New Roman" w:hAnsi="Times New Roman" w:cs="Times New Roman"/>
          <w:sz w:val="28"/>
          <w:szCs w:val="28"/>
        </w:rPr>
        <w:t>«</w:t>
      </w:r>
      <w:r w:rsidR="001F4AC3" w:rsidRPr="001F4AC3">
        <w:rPr>
          <w:rFonts w:ascii="Times New Roman" w:eastAsia="Times New Roman" w:hAnsi="Times New Roman" w:cs="Times New Roman"/>
          <w:sz w:val="28"/>
          <w:szCs w:val="28"/>
          <w:lang w:eastAsia="ru-RU"/>
        </w:rPr>
        <w:t xml:space="preserve">Расходы по найму жилого помещения (кроме случая, когда направленному в служебную командировку работнику предоставляется бесплатное помещение) возмещаются в размере фактических расходов, подтвержденных соответствующими документами, но не более </w:t>
      </w:r>
      <w:r w:rsidR="001F4AC3">
        <w:rPr>
          <w:rFonts w:ascii="Times New Roman" w:eastAsia="Times New Roman" w:hAnsi="Times New Roman" w:cs="Times New Roman"/>
          <w:sz w:val="28"/>
          <w:szCs w:val="28"/>
          <w:lang w:eastAsia="ru-RU"/>
        </w:rPr>
        <w:t>3</w:t>
      </w:r>
      <w:r w:rsidR="005D038E">
        <w:rPr>
          <w:rFonts w:ascii="Times New Roman" w:eastAsia="Times New Roman" w:hAnsi="Times New Roman" w:cs="Times New Roman"/>
          <w:sz w:val="28"/>
          <w:szCs w:val="28"/>
          <w:lang w:eastAsia="ru-RU"/>
        </w:rPr>
        <w:t>5</w:t>
      </w:r>
      <w:r w:rsidR="001F4AC3" w:rsidRPr="001F4AC3">
        <w:rPr>
          <w:rFonts w:ascii="Times New Roman" w:eastAsia="Times New Roman" w:hAnsi="Times New Roman" w:cs="Times New Roman"/>
          <w:sz w:val="28"/>
          <w:szCs w:val="28"/>
          <w:lang w:eastAsia="ru-RU"/>
        </w:rPr>
        <w:t xml:space="preserve">00 рублей в сутки в пределах Новосибирской области и не более </w:t>
      </w:r>
      <w:r w:rsidR="0025135F">
        <w:rPr>
          <w:rFonts w:ascii="Times New Roman" w:eastAsia="Times New Roman" w:hAnsi="Times New Roman" w:cs="Times New Roman"/>
          <w:sz w:val="28"/>
          <w:szCs w:val="28"/>
          <w:lang w:eastAsia="ru-RU"/>
        </w:rPr>
        <w:t>4</w:t>
      </w:r>
      <w:r w:rsidR="005D038E">
        <w:rPr>
          <w:rFonts w:ascii="Times New Roman" w:eastAsia="Times New Roman" w:hAnsi="Times New Roman" w:cs="Times New Roman"/>
          <w:sz w:val="28"/>
          <w:szCs w:val="28"/>
          <w:lang w:eastAsia="ru-RU"/>
        </w:rPr>
        <w:t>5</w:t>
      </w:r>
      <w:r w:rsidR="0025135F">
        <w:rPr>
          <w:rFonts w:ascii="Times New Roman" w:eastAsia="Times New Roman" w:hAnsi="Times New Roman" w:cs="Times New Roman"/>
          <w:sz w:val="28"/>
          <w:szCs w:val="28"/>
          <w:lang w:eastAsia="ru-RU"/>
        </w:rPr>
        <w:t>00</w:t>
      </w:r>
      <w:r w:rsidR="001F4AC3" w:rsidRPr="001F4AC3">
        <w:rPr>
          <w:rFonts w:ascii="Times New Roman" w:eastAsia="Times New Roman" w:hAnsi="Times New Roman" w:cs="Times New Roman"/>
          <w:sz w:val="28"/>
          <w:szCs w:val="28"/>
          <w:lang w:eastAsia="ru-RU"/>
        </w:rPr>
        <w:t xml:space="preserve"> рублей в пределах Российской Федерации</w:t>
      </w:r>
      <w:r w:rsidR="00B95E16">
        <w:rPr>
          <w:rFonts w:ascii="Times New Roman" w:hAnsi="Times New Roman" w:cs="Times New Roman"/>
          <w:sz w:val="28"/>
          <w:szCs w:val="28"/>
        </w:rPr>
        <w:t>»</w:t>
      </w:r>
      <w:r w:rsidR="0025135F">
        <w:rPr>
          <w:rFonts w:ascii="Times New Roman" w:hAnsi="Times New Roman" w:cs="Times New Roman"/>
          <w:sz w:val="28"/>
          <w:szCs w:val="28"/>
        </w:rPr>
        <w:t>.</w:t>
      </w:r>
    </w:p>
    <w:p w:rsidR="00DA000B" w:rsidRPr="007A2B4A" w:rsidRDefault="00383B39" w:rsidP="001E4004">
      <w:pPr>
        <w:jc w:val="both"/>
        <w:rPr>
          <w:rFonts w:ascii="Times New Roman" w:hAnsi="Times New Roman" w:cs="Times New Roman"/>
          <w:sz w:val="28"/>
          <w:szCs w:val="28"/>
        </w:rPr>
      </w:pPr>
      <w:r>
        <w:rPr>
          <w:rFonts w:ascii="Times New Roman" w:hAnsi="Times New Roman" w:cs="Times New Roman"/>
          <w:sz w:val="28"/>
          <w:szCs w:val="28"/>
        </w:rPr>
        <w:t xml:space="preserve">2.1.2 </w:t>
      </w:r>
      <w:r w:rsidR="00DA000B" w:rsidRPr="008B2EE4">
        <w:rPr>
          <w:rFonts w:ascii="Times New Roman" w:hAnsi="Times New Roman" w:cs="Times New Roman"/>
          <w:sz w:val="28"/>
          <w:szCs w:val="28"/>
        </w:rPr>
        <w:t>Приложение № 3 к Коллективному договору МКУ «КЦСОН Венгеровского района» от 30.10.2023 г. № 25-23 «</w:t>
      </w:r>
      <w:r w:rsidR="008B2EE4" w:rsidRPr="008B2EE4">
        <w:rPr>
          <w:rFonts w:ascii="Times New Roman" w:eastAsia="Times New Roman" w:hAnsi="Times New Roman" w:cs="Times New Roman"/>
          <w:sz w:val="28"/>
          <w:szCs w:val="28"/>
          <w:lang w:eastAsia="ru-RU"/>
        </w:rPr>
        <w:t>Правила внутреннего трудового распорядка</w:t>
      </w:r>
      <w:r w:rsidR="008B2EE4">
        <w:rPr>
          <w:rFonts w:ascii="Times New Roman" w:eastAsia="Times New Roman" w:hAnsi="Times New Roman" w:cs="Times New Roman"/>
          <w:sz w:val="28"/>
          <w:szCs w:val="28"/>
          <w:lang w:eastAsia="ru-RU"/>
        </w:rPr>
        <w:t xml:space="preserve"> </w:t>
      </w:r>
      <w:r w:rsidR="00DA000B" w:rsidRPr="008B2EE4">
        <w:rPr>
          <w:rFonts w:ascii="Times New Roman" w:hAnsi="Times New Roman" w:cs="Times New Roman"/>
          <w:sz w:val="28"/>
          <w:szCs w:val="28"/>
        </w:rPr>
        <w:t>Муниципального казенного учреждения «Комплексный</w:t>
      </w:r>
      <w:r w:rsidR="00DA000B">
        <w:rPr>
          <w:rFonts w:ascii="Times New Roman" w:hAnsi="Times New Roman" w:cs="Times New Roman"/>
          <w:sz w:val="28"/>
          <w:szCs w:val="28"/>
        </w:rPr>
        <w:t xml:space="preserve"> центр </w:t>
      </w:r>
      <w:r w:rsidR="00DA000B" w:rsidRPr="001772B1">
        <w:rPr>
          <w:rFonts w:ascii="Times New Roman" w:hAnsi="Times New Roman" w:cs="Times New Roman"/>
          <w:sz w:val="28"/>
          <w:szCs w:val="28"/>
        </w:rPr>
        <w:t>социального обслуживания населения Венгеровского района»</w:t>
      </w:r>
      <w:r w:rsidR="004B6779">
        <w:rPr>
          <w:rFonts w:ascii="Times New Roman" w:hAnsi="Times New Roman" w:cs="Times New Roman"/>
          <w:sz w:val="28"/>
          <w:szCs w:val="28"/>
        </w:rPr>
        <w:t xml:space="preserve"> изложить в новой редакции</w:t>
      </w:r>
      <w:r w:rsidR="007A2B4A">
        <w:rPr>
          <w:rFonts w:ascii="Times New Roman" w:hAnsi="Times New Roman" w:cs="Times New Roman"/>
          <w:sz w:val="28"/>
          <w:szCs w:val="28"/>
        </w:rPr>
        <w:t>: Приложение 1</w:t>
      </w:r>
      <w:r w:rsidR="007A2B4A" w:rsidRPr="007A2B4A">
        <w:rPr>
          <w:rFonts w:ascii="Times New Roman" w:hAnsi="Times New Roman" w:cs="Times New Roman"/>
          <w:sz w:val="28"/>
          <w:szCs w:val="28"/>
        </w:rPr>
        <w:t xml:space="preserve"> настоящего Соглашения</w:t>
      </w:r>
      <w:r w:rsidR="007A2B4A">
        <w:rPr>
          <w:rFonts w:ascii="Times New Roman" w:hAnsi="Times New Roman" w:cs="Times New Roman"/>
          <w:sz w:val="28"/>
          <w:szCs w:val="28"/>
        </w:rPr>
        <w:t xml:space="preserve"> </w:t>
      </w:r>
      <w:r w:rsidR="007A2B4A" w:rsidRPr="008B2EE4">
        <w:rPr>
          <w:rFonts w:ascii="Times New Roman" w:hAnsi="Times New Roman" w:cs="Times New Roman"/>
          <w:sz w:val="28"/>
          <w:szCs w:val="28"/>
        </w:rPr>
        <w:t>«</w:t>
      </w:r>
      <w:r w:rsidR="007A2B4A" w:rsidRPr="008B2EE4">
        <w:rPr>
          <w:rFonts w:ascii="Times New Roman" w:eastAsia="Times New Roman" w:hAnsi="Times New Roman" w:cs="Times New Roman"/>
          <w:sz w:val="28"/>
          <w:szCs w:val="28"/>
          <w:lang w:eastAsia="ru-RU"/>
        </w:rPr>
        <w:t>Правила внутреннего трудового распорядка</w:t>
      </w:r>
      <w:r w:rsidR="007A2B4A">
        <w:rPr>
          <w:rFonts w:ascii="Times New Roman" w:eastAsia="Times New Roman" w:hAnsi="Times New Roman" w:cs="Times New Roman"/>
          <w:sz w:val="28"/>
          <w:szCs w:val="28"/>
          <w:lang w:eastAsia="ru-RU"/>
        </w:rPr>
        <w:t xml:space="preserve"> </w:t>
      </w:r>
      <w:r w:rsidR="007A2B4A" w:rsidRPr="008B2EE4">
        <w:rPr>
          <w:rFonts w:ascii="Times New Roman" w:hAnsi="Times New Roman" w:cs="Times New Roman"/>
          <w:sz w:val="28"/>
          <w:szCs w:val="28"/>
        </w:rPr>
        <w:t>Муниципального казенного учреждения «Комплексный</w:t>
      </w:r>
      <w:r w:rsidR="007A2B4A">
        <w:rPr>
          <w:rFonts w:ascii="Times New Roman" w:hAnsi="Times New Roman" w:cs="Times New Roman"/>
          <w:sz w:val="28"/>
          <w:szCs w:val="28"/>
        </w:rPr>
        <w:t xml:space="preserve"> центр </w:t>
      </w:r>
      <w:r w:rsidR="007A2B4A" w:rsidRPr="001772B1">
        <w:rPr>
          <w:rFonts w:ascii="Times New Roman" w:hAnsi="Times New Roman" w:cs="Times New Roman"/>
          <w:sz w:val="28"/>
          <w:szCs w:val="28"/>
        </w:rPr>
        <w:t>социального обслуживания населения Венгеровского района»</w:t>
      </w:r>
      <w:r w:rsidR="007A2B4A">
        <w:rPr>
          <w:rFonts w:ascii="Times New Roman" w:hAnsi="Times New Roman" w:cs="Times New Roman"/>
          <w:sz w:val="28"/>
          <w:szCs w:val="28"/>
        </w:rPr>
        <w:t>.</w:t>
      </w:r>
    </w:p>
    <w:p w:rsidR="00545F5A" w:rsidRDefault="00DA000B" w:rsidP="001E4004">
      <w:pPr>
        <w:spacing w:after="0"/>
        <w:jc w:val="both"/>
        <w:rPr>
          <w:rFonts w:ascii="Times New Roman" w:hAnsi="Times New Roman" w:cs="Times New Roman"/>
          <w:sz w:val="28"/>
          <w:szCs w:val="28"/>
        </w:rPr>
      </w:pPr>
      <w:r>
        <w:rPr>
          <w:rFonts w:ascii="Times New Roman" w:hAnsi="Times New Roman" w:cs="Times New Roman"/>
          <w:sz w:val="28"/>
          <w:szCs w:val="28"/>
        </w:rPr>
        <w:t>2.1.</w:t>
      </w:r>
      <w:r w:rsidR="00383B39">
        <w:rPr>
          <w:rFonts w:ascii="Times New Roman" w:hAnsi="Times New Roman" w:cs="Times New Roman"/>
          <w:sz w:val="28"/>
          <w:szCs w:val="28"/>
        </w:rPr>
        <w:t>3</w:t>
      </w:r>
      <w:r>
        <w:rPr>
          <w:rFonts w:ascii="Times New Roman" w:hAnsi="Times New Roman" w:cs="Times New Roman"/>
          <w:sz w:val="28"/>
          <w:szCs w:val="28"/>
        </w:rPr>
        <w:t xml:space="preserve"> </w:t>
      </w:r>
      <w:r w:rsidR="00BB74AD" w:rsidRPr="00BB74AD">
        <w:rPr>
          <w:rFonts w:ascii="Times New Roman" w:hAnsi="Times New Roman" w:cs="Times New Roman"/>
          <w:sz w:val="28"/>
          <w:szCs w:val="28"/>
        </w:rPr>
        <w:t>П</w:t>
      </w:r>
      <w:r w:rsidR="0069478B">
        <w:rPr>
          <w:rFonts w:ascii="Times New Roman" w:hAnsi="Times New Roman" w:cs="Times New Roman"/>
          <w:sz w:val="28"/>
          <w:szCs w:val="28"/>
        </w:rPr>
        <w:t>риложени</w:t>
      </w:r>
      <w:r w:rsidR="002E11D2">
        <w:rPr>
          <w:rFonts w:ascii="Times New Roman" w:hAnsi="Times New Roman" w:cs="Times New Roman"/>
          <w:sz w:val="28"/>
          <w:szCs w:val="28"/>
        </w:rPr>
        <w:t>е</w:t>
      </w:r>
      <w:r w:rsidR="0069478B">
        <w:rPr>
          <w:rFonts w:ascii="Times New Roman" w:hAnsi="Times New Roman" w:cs="Times New Roman"/>
          <w:sz w:val="28"/>
          <w:szCs w:val="28"/>
        </w:rPr>
        <w:t xml:space="preserve"> №</w:t>
      </w:r>
      <w:r>
        <w:rPr>
          <w:rFonts w:ascii="Times New Roman" w:hAnsi="Times New Roman" w:cs="Times New Roman"/>
          <w:sz w:val="28"/>
          <w:szCs w:val="28"/>
        </w:rPr>
        <w:t xml:space="preserve"> </w:t>
      </w:r>
      <w:r w:rsidR="0069478B">
        <w:rPr>
          <w:rFonts w:ascii="Times New Roman" w:hAnsi="Times New Roman" w:cs="Times New Roman"/>
          <w:sz w:val="28"/>
          <w:szCs w:val="28"/>
        </w:rPr>
        <w:t>6</w:t>
      </w:r>
      <w:r w:rsidR="00F550CC">
        <w:rPr>
          <w:rFonts w:ascii="Times New Roman" w:hAnsi="Times New Roman" w:cs="Times New Roman"/>
          <w:sz w:val="28"/>
          <w:szCs w:val="28"/>
        </w:rPr>
        <w:t xml:space="preserve"> к Коллективному договору МКУ «КЦСОН Венгеровск</w:t>
      </w:r>
      <w:r w:rsidR="00E6298F">
        <w:rPr>
          <w:rFonts w:ascii="Times New Roman" w:hAnsi="Times New Roman" w:cs="Times New Roman"/>
          <w:sz w:val="28"/>
          <w:szCs w:val="28"/>
        </w:rPr>
        <w:t>о</w:t>
      </w:r>
      <w:r w:rsidR="00F550CC">
        <w:rPr>
          <w:rFonts w:ascii="Times New Roman" w:hAnsi="Times New Roman" w:cs="Times New Roman"/>
          <w:sz w:val="28"/>
          <w:szCs w:val="28"/>
        </w:rPr>
        <w:t xml:space="preserve">го района» от </w:t>
      </w:r>
      <w:r w:rsidR="00835971" w:rsidRPr="00835971">
        <w:rPr>
          <w:rFonts w:ascii="Times New Roman" w:hAnsi="Times New Roman" w:cs="Times New Roman"/>
          <w:sz w:val="28"/>
          <w:szCs w:val="28"/>
        </w:rPr>
        <w:t xml:space="preserve">30.10.2023 г. № 25-23 </w:t>
      </w:r>
      <w:r w:rsidR="0069478B">
        <w:rPr>
          <w:rFonts w:ascii="Times New Roman" w:hAnsi="Times New Roman" w:cs="Times New Roman"/>
          <w:sz w:val="28"/>
          <w:szCs w:val="28"/>
        </w:rPr>
        <w:t xml:space="preserve"> </w:t>
      </w:r>
      <w:r w:rsidR="00BB74AD" w:rsidRPr="00BB74AD">
        <w:rPr>
          <w:rFonts w:ascii="Times New Roman" w:hAnsi="Times New Roman" w:cs="Times New Roman"/>
          <w:sz w:val="28"/>
          <w:szCs w:val="28"/>
        </w:rPr>
        <w:t>«</w:t>
      </w:r>
      <w:r w:rsidR="00BB74AD">
        <w:rPr>
          <w:rFonts w:ascii="Times New Roman" w:hAnsi="Times New Roman" w:cs="Times New Roman"/>
          <w:sz w:val="28"/>
          <w:szCs w:val="28"/>
        </w:rPr>
        <w:t>Положение об оплате труда работников Муниципально</w:t>
      </w:r>
      <w:r w:rsidR="00EF454F">
        <w:rPr>
          <w:rFonts w:ascii="Times New Roman" w:hAnsi="Times New Roman" w:cs="Times New Roman"/>
          <w:sz w:val="28"/>
          <w:szCs w:val="28"/>
        </w:rPr>
        <w:t>го казенного учреждения «</w:t>
      </w:r>
      <w:r w:rsidR="0069478B">
        <w:rPr>
          <w:rFonts w:ascii="Times New Roman" w:hAnsi="Times New Roman" w:cs="Times New Roman"/>
          <w:sz w:val="28"/>
          <w:szCs w:val="28"/>
        </w:rPr>
        <w:t xml:space="preserve">Комплексный центр </w:t>
      </w:r>
      <w:r w:rsidR="0069478B" w:rsidRPr="001772B1">
        <w:rPr>
          <w:rFonts w:ascii="Times New Roman" w:hAnsi="Times New Roman" w:cs="Times New Roman"/>
          <w:sz w:val="28"/>
          <w:szCs w:val="28"/>
        </w:rPr>
        <w:t>социального обслуживания населения Венгеровского района</w:t>
      </w:r>
      <w:r w:rsidR="00EF454F" w:rsidRPr="001772B1">
        <w:rPr>
          <w:rFonts w:ascii="Times New Roman" w:hAnsi="Times New Roman" w:cs="Times New Roman"/>
          <w:sz w:val="28"/>
          <w:szCs w:val="28"/>
        </w:rPr>
        <w:t>»</w:t>
      </w:r>
      <w:r w:rsidR="0069478B" w:rsidRPr="001772B1">
        <w:rPr>
          <w:rFonts w:ascii="Times New Roman" w:hAnsi="Times New Roman" w:cs="Times New Roman"/>
          <w:sz w:val="28"/>
          <w:szCs w:val="28"/>
        </w:rPr>
        <w:t xml:space="preserve"> </w:t>
      </w:r>
      <w:r w:rsidR="000330BA" w:rsidRPr="007A2B4A">
        <w:rPr>
          <w:rFonts w:ascii="Times New Roman" w:hAnsi="Times New Roman" w:cs="Times New Roman"/>
          <w:sz w:val="28"/>
          <w:szCs w:val="28"/>
        </w:rPr>
        <w:t>изложить</w:t>
      </w:r>
      <w:r w:rsidR="00DF324B" w:rsidRPr="007A2B4A">
        <w:rPr>
          <w:rFonts w:ascii="Times New Roman" w:hAnsi="Times New Roman" w:cs="Times New Roman"/>
          <w:sz w:val="28"/>
          <w:szCs w:val="28"/>
        </w:rPr>
        <w:t xml:space="preserve"> в новой редакции</w:t>
      </w:r>
      <w:r w:rsidR="00545F5A" w:rsidRPr="007A2B4A">
        <w:rPr>
          <w:rFonts w:ascii="Times New Roman" w:hAnsi="Times New Roman" w:cs="Times New Roman"/>
          <w:sz w:val="28"/>
          <w:szCs w:val="28"/>
        </w:rPr>
        <w:t>:</w:t>
      </w:r>
      <w:r w:rsidR="00DF324B" w:rsidRPr="007A2B4A">
        <w:rPr>
          <w:rFonts w:ascii="Times New Roman" w:hAnsi="Times New Roman" w:cs="Times New Roman"/>
          <w:sz w:val="28"/>
          <w:szCs w:val="28"/>
        </w:rPr>
        <w:t xml:space="preserve"> Прил</w:t>
      </w:r>
      <w:r w:rsidR="006D46BC" w:rsidRPr="007A2B4A">
        <w:rPr>
          <w:rFonts w:ascii="Times New Roman" w:hAnsi="Times New Roman" w:cs="Times New Roman"/>
          <w:sz w:val="28"/>
          <w:szCs w:val="28"/>
        </w:rPr>
        <w:t>ожение №</w:t>
      </w:r>
      <w:r w:rsidR="007A2B4A" w:rsidRPr="007A2B4A">
        <w:rPr>
          <w:rFonts w:ascii="Times New Roman" w:hAnsi="Times New Roman" w:cs="Times New Roman"/>
          <w:sz w:val="28"/>
          <w:szCs w:val="28"/>
        </w:rPr>
        <w:t>2</w:t>
      </w:r>
      <w:r w:rsidR="006D46BC" w:rsidRPr="007A2B4A">
        <w:rPr>
          <w:rFonts w:ascii="Times New Roman" w:hAnsi="Times New Roman" w:cs="Times New Roman"/>
          <w:sz w:val="28"/>
          <w:szCs w:val="28"/>
        </w:rPr>
        <w:t xml:space="preserve"> настоящего Соглашения «Положение об оплате труда работников муниципального казенного учреждения</w:t>
      </w:r>
      <w:r w:rsidR="006D46BC">
        <w:rPr>
          <w:rFonts w:ascii="Times New Roman" w:hAnsi="Times New Roman" w:cs="Times New Roman"/>
          <w:sz w:val="28"/>
          <w:szCs w:val="28"/>
        </w:rPr>
        <w:t xml:space="preserve"> «Комплексный центр социального обслуживания </w:t>
      </w:r>
      <w:r w:rsidR="006D46BC" w:rsidRPr="00E6298F">
        <w:rPr>
          <w:rFonts w:ascii="Times New Roman" w:hAnsi="Times New Roman" w:cs="Times New Roman"/>
          <w:sz w:val="28"/>
          <w:szCs w:val="28"/>
        </w:rPr>
        <w:t>населения Венгеровского района»</w:t>
      </w:r>
      <w:r w:rsidR="002C2D91">
        <w:rPr>
          <w:rFonts w:ascii="Times New Roman" w:hAnsi="Times New Roman" w:cs="Times New Roman"/>
          <w:sz w:val="28"/>
          <w:szCs w:val="28"/>
        </w:rPr>
        <w:t xml:space="preserve"> (с изменениями от </w:t>
      </w:r>
      <w:r w:rsidR="00CE79F5">
        <w:rPr>
          <w:rFonts w:ascii="Times New Roman" w:eastAsia="Times New Roman" w:hAnsi="Times New Roman" w:cs="Times New Roman"/>
          <w:iCs/>
          <w:sz w:val="28"/>
          <w:szCs w:val="24"/>
          <w:lang w:eastAsia="ru-RU"/>
        </w:rPr>
        <w:t>28.10.2022, 18.04.2023, 28.04.2024, 28.08.2023, 26.10.2024, 03.07.2024, 27.11.2024</w:t>
      </w:r>
      <w:r w:rsidR="002C2D91">
        <w:rPr>
          <w:rFonts w:ascii="Times New Roman" w:hAnsi="Times New Roman" w:cs="Times New Roman"/>
          <w:sz w:val="28"/>
          <w:szCs w:val="28"/>
        </w:rPr>
        <w:t>)</w:t>
      </w:r>
      <w:r w:rsidR="00CE79F5">
        <w:rPr>
          <w:rFonts w:ascii="Times New Roman" w:hAnsi="Times New Roman" w:cs="Times New Roman"/>
          <w:sz w:val="28"/>
          <w:szCs w:val="28"/>
        </w:rPr>
        <w:t xml:space="preserve">», </w:t>
      </w:r>
      <w:r w:rsidR="006D46BC" w:rsidRPr="00E6298F">
        <w:rPr>
          <w:rFonts w:ascii="Times New Roman" w:hAnsi="Times New Roman" w:cs="Times New Roman"/>
          <w:sz w:val="28"/>
          <w:szCs w:val="28"/>
        </w:rPr>
        <w:t xml:space="preserve">утвержденное </w:t>
      </w:r>
      <w:r w:rsidR="006D46BC" w:rsidRPr="00E6298F">
        <w:rPr>
          <w:rFonts w:ascii="Times New Roman" w:hAnsi="Times New Roman" w:cs="Times New Roman"/>
          <w:sz w:val="28"/>
          <w:szCs w:val="28"/>
        </w:rPr>
        <w:lastRenderedPageBreak/>
        <w:t>постановлением администрации Венгеровского района Новосибирской о</w:t>
      </w:r>
      <w:r w:rsidR="00D81C3B">
        <w:rPr>
          <w:rFonts w:ascii="Times New Roman" w:hAnsi="Times New Roman" w:cs="Times New Roman"/>
          <w:sz w:val="28"/>
          <w:szCs w:val="28"/>
        </w:rPr>
        <w:t>бласти от 05.10.2022г. № 465-па</w:t>
      </w:r>
      <w:r w:rsidR="00545F5A">
        <w:rPr>
          <w:rFonts w:ascii="Times New Roman" w:hAnsi="Times New Roman" w:cs="Times New Roman"/>
          <w:sz w:val="28"/>
          <w:szCs w:val="28"/>
        </w:rPr>
        <w:t>.</w:t>
      </w:r>
    </w:p>
    <w:p w:rsidR="00133D60" w:rsidRDefault="00133D60" w:rsidP="00545F5A">
      <w:pPr>
        <w:spacing w:after="0"/>
        <w:jc w:val="center"/>
        <w:rPr>
          <w:rFonts w:ascii="Times New Roman" w:hAnsi="Times New Roman" w:cs="Times New Roman"/>
          <w:sz w:val="28"/>
          <w:szCs w:val="28"/>
        </w:rPr>
      </w:pPr>
      <w:r w:rsidRPr="00E6298F">
        <w:rPr>
          <w:rFonts w:ascii="Times New Roman" w:hAnsi="Times New Roman" w:cs="Times New Roman"/>
          <w:sz w:val="28"/>
          <w:szCs w:val="28"/>
          <w:lang w:val="en-US"/>
        </w:rPr>
        <w:t>III</w:t>
      </w:r>
      <w:r w:rsidRPr="00E6298F">
        <w:rPr>
          <w:rFonts w:ascii="Times New Roman" w:hAnsi="Times New Roman" w:cs="Times New Roman"/>
          <w:sz w:val="28"/>
          <w:szCs w:val="28"/>
        </w:rPr>
        <w:t>. Заключительные положения</w:t>
      </w:r>
    </w:p>
    <w:p w:rsidR="00133D60" w:rsidRDefault="00133D60" w:rsidP="00133D60">
      <w:pPr>
        <w:spacing w:after="0"/>
        <w:jc w:val="both"/>
        <w:rPr>
          <w:rFonts w:ascii="Times New Roman" w:hAnsi="Times New Roman" w:cs="Times New Roman"/>
          <w:sz w:val="28"/>
          <w:szCs w:val="28"/>
        </w:rPr>
      </w:pPr>
      <w:r>
        <w:rPr>
          <w:rFonts w:ascii="Times New Roman" w:hAnsi="Times New Roman" w:cs="Times New Roman"/>
          <w:sz w:val="28"/>
          <w:szCs w:val="28"/>
        </w:rPr>
        <w:t>3.1. Соглашение вступает в силу с момента подписания Сторонами.</w:t>
      </w:r>
    </w:p>
    <w:p w:rsidR="00133D60" w:rsidRDefault="00A1054E" w:rsidP="00133D60">
      <w:pPr>
        <w:spacing w:after="0"/>
        <w:jc w:val="both"/>
        <w:rPr>
          <w:rFonts w:ascii="Times New Roman" w:hAnsi="Times New Roman" w:cs="Times New Roman"/>
          <w:sz w:val="28"/>
          <w:szCs w:val="28"/>
        </w:rPr>
      </w:pPr>
      <w:r>
        <w:rPr>
          <w:rFonts w:ascii="Times New Roman" w:hAnsi="Times New Roman" w:cs="Times New Roman"/>
          <w:sz w:val="28"/>
          <w:szCs w:val="28"/>
        </w:rPr>
        <w:t xml:space="preserve">Соглашение является неотъемлемой частью Коллективного договора. </w:t>
      </w:r>
    </w:p>
    <w:p w:rsidR="00A1054E" w:rsidRDefault="00A1054E"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7A2B4A" w:rsidRDefault="007A2B4A"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572555" w:rsidRDefault="00572555" w:rsidP="00133D60">
      <w:pPr>
        <w:spacing w:after="0"/>
        <w:jc w:val="both"/>
        <w:rPr>
          <w:rFonts w:ascii="Times New Roman" w:hAnsi="Times New Roman" w:cs="Times New Roman"/>
          <w:sz w:val="28"/>
          <w:szCs w:val="28"/>
        </w:rPr>
      </w:pPr>
    </w:p>
    <w:p w:rsidR="004B24A7" w:rsidRDefault="004B24A7" w:rsidP="00133D60">
      <w:pPr>
        <w:spacing w:after="0"/>
        <w:jc w:val="both"/>
        <w:rPr>
          <w:rFonts w:ascii="Times New Roman" w:hAnsi="Times New Roman" w:cs="Times New Roman"/>
          <w:sz w:val="28"/>
          <w:szCs w:val="28"/>
        </w:rPr>
      </w:pPr>
    </w:p>
    <w:p w:rsidR="004B24A7" w:rsidRDefault="004B24A7" w:rsidP="00133D60">
      <w:pPr>
        <w:spacing w:after="0"/>
        <w:jc w:val="both"/>
        <w:rPr>
          <w:rFonts w:ascii="Times New Roman" w:hAnsi="Times New Roman" w:cs="Times New Roman"/>
          <w:sz w:val="28"/>
          <w:szCs w:val="28"/>
        </w:rPr>
      </w:pPr>
    </w:p>
    <w:p w:rsidR="00E45DFC" w:rsidRDefault="00E45DFC" w:rsidP="00133D60">
      <w:pPr>
        <w:spacing w:after="0"/>
        <w:jc w:val="both"/>
        <w:rPr>
          <w:rFonts w:ascii="Times New Roman" w:hAnsi="Times New Roman" w:cs="Times New Roman"/>
          <w:sz w:val="28"/>
          <w:szCs w:val="28"/>
        </w:rPr>
      </w:pPr>
    </w:p>
    <w:p w:rsidR="003A1931" w:rsidRDefault="003A1931" w:rsidP="00572555">
      <w:pPr>
        <w:spacing w:after="0"/>
        <w:jc w:val="right"/>
        <w:rPr>
          <w:rFonts w:ascii="Times New Roman" w:hAnsi="Times New Roman" w:cs="Times New Roman"/>
          <w:sz w:val="28"/>
          <w:szCs w:val="28"/>
        </w:rPr>
      </w:pPr>
    </w:p>
    <w:p w:rsidR="00572555" w:rsidRDefault="00572555" w:rsidP="00572555">
      <w:pPr>
        <w:spacing w:after="0"/>
        <w:jc w:val="right"/>
        <w:rPr>
          <w:rFonts w:ascii="Times New Roman" w:hAnsi="Times New Roman" w:cs="Times New Roman"/>
          <w:sz w:val="28"/>
          <w:szCs w:val="28"/>
        </w:rPr>
      </w:pPr>
      <w:r>
        <w:rPr>
          <w:rFonts w:ascii="Times New Roman" w:hAnsi="Times New Roman" w:cs="Times New Roman"/>
          <w:sz w:val="28"/>
          <w:szCs w:val="28"/>
        </w:rPr>
        <w:t>Приложение №</w:t>
      </w:r>
      <w:r w:rsidR="007A2B4A">
        <w:rPr>
          <w:rFonts w:ascii="Times New Roman" w:hAnsi="Times New Roman" w:cs="Times New Roman"/>
          <w:sz w:val="28"/>
          <w:szCs w:val="28"/>
        </w:rPr>
        <w:t>2</w:t>
      </w:r>
    </w:p>
    <w:p w:rsidR="00D93531" w:rsidRDefault="00B6500C" w:rsidP="00D93531">
      <w:pPr>
        <w:spacing w:after="0"/>
        <w:jc w:val="right"/>
        <w:rPr>
          <w:rFonts w:ascii="Times New Roman" w:hAnsi="Times New Roman" w:cs="Times New Roman"/>
          <w:sz w:val="28"/>
          <w:szCs w:val="28"/>
        </w:rPr>
      </w:pPr>
      <w:r>
        <w:rPr>
          <w:rFonts w:ascii="Times New Roman" w:hAnsi="Times New Roman" w:cs="Times New Roman"/>
          <w:sz w:val="28"/>
          <w:szCs w:val="28"/>
        </w:rPr>
        <w:t xml:space="preserve">к </w:t>
      </w:r>
      <w:r w:rsidR="00A52CC5">
        <w:rPr>
          <w:rFonts w:ascii="Times New Roman" w:hAnsi="Times New Roman" w:cs="Times New Roman"/>
          <w:sz w:val="28"/>
          <w:szCs w:val="28"/>
        </w:rPr>
        <w:t>дополнительному соглашению</w:t>
      </w:r>
      <w:r w:rsidR="00D93531">
        <w:rPr>
          <w:rFonts w:ascii="Times New Roman" w:hAnsi="Times New Roman" w:cs="Times New Roman"/>
          <w:sz w:val="28"/>
          <w:szCs w:val="28"/>
        </w:rPr>
        <w:t xml:space="preserve"> к</w:t>
      </w:r>
      <w:r w:rsidR="00A52CC5">
        <w:rPr>
          <w:rFonts w:ascii="Times New Roman" w:hAnsi="Times New Roman" w:cs="Times New Roman"/>
          <w:sz w:val="28"/>
          <w:szCs w:val="28"/>
        </w:rPr>
        <w:t xml:space="preserve"> </w:t>
      </w:r>
      <w:r w:rsidR="00D93531">
        <w:rPr>
          <w:rFonts w:ascii="Times New Roman" w:hAnsi="Times New Roman" w:cs="Times New Roman"/>
          <w:sz w:val="28"/>
          <w:szCs w:val="28"/>
        </w:rPr>
        <w:t xml:space="preserve">коллективному договору </w:t>
      </w:r>
    </w:p>
    <w:p w:rsidR="001052DC" w:rsidRDefault="00D93531" w:rsidP="00D9353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Муниципального казенного учреждения «Комплексный центр </w:t>
      </w:r>
    </w:p>
    <w:p w:rsidR="00D93531" w:rsidRDefault="00D93531" w:rsidP="00D93531">
      <w:pPr>
        <w:spacing w:after="0"/>
        <w:jc w:val="right"/>
        <w:rPr>
          <w:rFonts w:ascii="Times New Roman" w:hAnsi="Times New Roman" w:cs="Times New Roman"/>
          <w:sz w:val="28"/>
          <w:szCs w:val="28"/>
        </w:rPr>
      </w:pPr>
      <w:r>
        <w:rPr>
          <w:rFonts w:ascii="Times New Roman" w:hAnsi="Times New Roman" w:cs="Times New Roman"/>
          <w:sz w:val="28"/>
          <w:szCs w:val="28"/>
        </w:rPr>
        <w:t xml:space="preserve">социального обслуживания населения Венгеровского района» </w:t>
      </w:r>
    </w:p>
    <w:p w:rsidR="00EA7840" w:rsidRDefault="00D93531" w:rsidP="00D93531">
      <w:pPr>
        <w:spacing w:after="0"/>
        <w:jc w:val="right"/>
        <w:rPr>
          <w:rFonts w:ascii="Times New Roman" w:hAnsi="Times New Roman" w:cs="Times New Roman"/>
          <w:sz w:val="28"/>
          <w:szCs w:val="28"/>
        </w:rPr>
      </w:pPr>
      <w:r>
        <w:rPr>
          <w:rFonts w:ascii="Times New Roman" w:hAnsi="Times New Roman" w:cs="Times New Roman"/>
          <w:sz w:val="28"/>
          <w:szCs w:val="28"/>
        </w:rPr>
        <w:t xml:space="preserve">на 2023-2026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w:t>
      </w:r>
      <w:r w:rsidR="001052DC">
        <w:rPr>
          <w:rFonts w:ascii="Times New Roman" w:hAnsi="Times New Roman" w:cs="Times New Roman"/>
          <w:sz w:val="28"/>
          <w:szCs w:val="28"/>
        </w:rPr>
        <w:t xml:space="preserve"> </w:t>
      </w:r>
      <w:r w:rsidR="00EA7840" w:rsidRPr="00835971">
        <w:rPr>
          <w:rFonts w:ascii="Times New Roman" w:hAnsi="Times New Roman" w:cs="Times New Roman"/>
          <w:sz w:val="28"/>
          <w:szCs w:val="28"/>
        </w:rPr>
        <w:t>от 30.10.2023 г. № 25-23</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3980"/>
      </w:tblGrid>
      <w:tr w:rsidR="00E06F13" w:rsidRPr="00E06F13" w:rsidTr="00EA7840">
        <w:tc>
          <w:tcPr>
            <w:tcW w:w="5375" w:type="dxa"/>
          </w:tcPr>
          <w:p w:rsidR="00E06F13" w:rsidRPr="00E06F13" w:rsidRDefault="00E06F13" w:rsidP="00EA7840">
            <w:pPr>
              <w:keepNext/>
              <w:jc w:val="right"/>
              <w:outlineLvl w:val="2"/>
              <w:rPr>
                <w:sz w:val="28"/>
              </w:rPr>
            </w:pPr>
            <w:r w:rsidRPr="00E06F13">
              <w:rPr>
                <w:iCs/>
                <w:sz w:val="28"/>
                <w:szCs w:val="24"/>
              </w:rPr>
              <w:br w:type="page"/>
            </w:r>
          </w:p>
        </w:tc>
        <w:tc>
          <w:tcPr>
            <w:tcW w:w="3980" w:type="dxa"/>
          </w:tcPr>
          <w:p w:rsidR="00E06F13" w:rsidRPr="00E06F13" w:rsidRDefault="00E06F13" w:rsidP="00E06F13">
            <w:pPr>
              <w:keepNext/>
              <w:ind w:left="576"/>
              <w:outlineLvl w:val="2"/>
              <w:rPr>
                <w:sz w:val="28"/>
              </w:rPr>
            </w:pPr>
            <w:r w:rsidRPr="00E06F13">
              <w:rPr>
                <w:sz w:val="28"/>
              </w:rPr>
              <w:t>УТВЕРЖДЕНО</w:t>
            </w:r>
          </w:p>
          <w:p w:rsidR="00E06F13" w:rsidRPr="00E06F13" w:rsidRDefault="00E06F13" w:rsidP="00E06F13">
            <w:pPr>
              <w:keepNext/>
              <w:ind w:left="576"/>
              <w:outlineLvl w:val="2"/>
              <w:rPr>
                <w:sz w:val="28"/>
                <w:szCs w:val="24"/>
              </w:rPr>
            </w:pPr>
            <w:r w:rsidRPr="00E06F13">
              <w:rPr>
                <w:sz w:val="28"/>
                <w:szCs w:val="24"/>
              </w:rPr>
              <w:t>постановлением администрации</w:t>
            </w:r>
          </w:p>
          <w:p w:rsidR="00E06F13" w:rsidRPr="00E06F13" w:rsidRDefault="00E06F13" w:rsidP="00E06F13">
            <w:pPr>
              <w:keepNext/>
              <w:ind w:left="576"/>
              <w:outlineLvl w:val="2"/>
              <w:rPr>
                <w:sz w:val="28"/>
                <w:szCs w:val="24"/>
              </w:rPr>
            </w:pPr>
            <w:r w:rsidRPr="00E06F13">
              <w:rPr>
                <w:sz w:val="28"/>
                <w:szCs w:val="24"/>
              </w:rPr>
              <w:t>Венгеровского района</w:t>
            </w:r>
          </w:p>
          <w:p w:rsidR="00E06F13" w:rsidRPr="00E06F13" w:rsidRDefault="00E06F13" w:rsidP="00E06F13">
            <w:pPr>
              <w:keepNext/>
              <w:ind w:left="576"/>
              <w:outlineLvl w:val="2"/>
              <w:rPr>
                <w:sz w:val="28"/>
                <w:szCs w:val="24"/>
              </w:rPr>
            </w:pPr>
            <w:r w:rsidRPr="00E06F13">
              <w:rPr>
                <w:sz w:val="28"/>
                <w:szCs w:val="24"/>
              </w:rPr>
              <w:t>Новосибирской области</w:t>
            </w:r>
          </w:p>
          <w:p w:rsidR="00B6500C" w:rsidRDefault="00E06F13" w:rsidP="00E06F13">
            <w:pPr>
              <w:keepNext/>
              <w:ind w:left="576"/>
              <w:outlineLvl w:val="2"/>
              <w:rPr>
                <w:sz w:val="28"/>
                <w:szCs w:val="24"/>
              </w:rPr>
            </w:pPr>
            <w:r w:rsidRPr="00E06F13">
              <w:rPr>
                <w:sz w:val="28"/>
                <w:szCs w:val="24"/>
              </w:rPr>
              <w:t>от 05.10.2022</w:t>
            </w:r>
            <w:r w:rsidR="00303F93">
              <w:rPr>
                <w:sz w:val="28"/>
                <w:szCs w:val="24"/>
              </w:rPr>
              <w:t>г.</w:t>
            </w:r>
            <w:r w:rsidRPr="00E06F13">
              <w:rPr>
                <w:sz w:val="28"/>
                <w:szCs w:val="24"/>
              </w:rPr>
              <w:t xml:space="preserve"> № 465-па</w:t>
            </w:r>
          </w:p>
          <w:p w:rsidR="00E06F13" w:rsidRPr="00E06F13" w:rsidRDefault="00E06F13" w:rsidP="00E06F13">
            <w:pPr>
              <w:keepNext/>
              <w:ind w:left="576"/>
              <w:outlineLvl w:val="2"/>
              <w:rPr>
                <w:sz w:val="28"/>
              </w:rPr>
            </w:pPr>
          </w:p>
        </w:tc>
      </w:tr>
    </w:tbl>
    <w:p w:rsidR="00E06F13" w:rsidRPr="00E06F13" w:rsidRDefault="00E06F13" w:rsidP="00E06F13">
      <w:pPr>
        <w:keepNext/>
        <w:spacing w:after="0" w:line="240" w:lineRule="auto"/>
        <w:jc w:val="center"/>
        <w:outlineLvl w:val="2"/>
        <w:rPr>
          <w:rFonts w:ascii="Times New Roman" w:eastAsia="Times New Roman" w:hAnsi="Times New Roman" w:cs="Times New Roman"/>
          <w:sz w:val="28"/>
          <w:szCs w:val="24"/>
          <w:lang w:eastAsia="ru-RU"/>
        </w:rPr>
      </w:pPr>
    </w:p>
    <w:p w:rsidR="00E06F13" w:rsidRPr="00E06F13" w:rsidRDefault="00E06F13" w:rsidP="00E06F13">
      <w:pPr>
        <w:keepNext/>
        <w:spacing w:after="0" w:line="240" w:lineRule="auto"/>
        <w:jc w:val="center"/>
        <w:outlineLvl w:val="2"/>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 xml:space="preserve">Положение об оплате труда работников </w:t>
      </w:r>
    </w:p>
    <w:p w:rsidR="00E06F13" w:rsidRPr="00E06F13" w:rsidRDefault="00E06F13" w:rsidP="00E06F13">
      <w:pPr>
        <w:keepNext/>
        <w:spacing w:after="0" w:line="240" w:lineRule="auto"/>
        <w:jc w:val="center"/>
        <w:outlineLvl w:val="2"/>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 xml:space="preserve">муниципального казенного учреждения «Комплексный центр </w:t>
      </w:r>
    </w:p>
    <w:p w:rsidR="00E06F13" w:rsidRPr="00303F93" w:rsidRDefault="00E06F13" w:rsidP="00E06F13">
      <w:pPr>
        <w:keepNext/>
        <w:spacing w:after="0" w:line="240" w:lineRule="auto"/>
        <w:jc w:val="center"/>
        <w:outlineLvl w:val="2"/>
        <w:rPr>
          <w:rFonts w:ascii="Times New Roman" w:eastAsia="Times New Roman" w:hAnsi="Times New Roman" w:cs="Times New Roman"/>
          <w:sz w:val="28"/>
          <w:szCs w:val="20"/>
          <w:lang w:eastAsia="ru-RU"/>
        </w:rPr>
      </w:pPr>
      <w:r w:rsidRPr="00303F93">
        <w:rPr>
          <w:rFonts w:ascii="Times New Roman" w:eastAsia="Times New Roman" w:hAnsi="Times New Roman" w:cs="Times New Roman"/>
          <w:sz w:val="28"/>
          <w:szCs w:val="20"/>
          <w:lang w:eastAsia="ru-RU"/>
        </w:rPr>
        <w:t>социального обслуживания населения Венгеровского района»</w:t>
      </w:r>
      <w:r w:rsidR="000058A9" w:rsidRPr="00303F93">
        <w:rPr>
          <w:rFonts w:ascii="Times New Roman" w:eastAsia="Times New Roman" w:hAnsi="Times New Roman" w:cs="Times New Roman"/>
          <w:sz w:val="28"/>
          <w:szCs w:val="20"/>
          <w:lang w:eastAsia="ru-RU"/>
        </w:rPr>
        <w:t xml:space="preserve"> </w:t>
      </w:r>
    </w:p>
    <w:p w:rsidR="00303F93" w:rsidRPr="00303F93" w:rsidRDefault="00303F93" w:rsidP="00E06F13">
      <w:pPr>
        <w:keepNext/>
        <w:spacing w:after="0" w:line="240" w:lineRule="auto"/>
        <w:jc w:val="center"/>
        <w:outlineLvl w:val="2"/>
        <w:rPr>
          <w:rFonts w:ascii="Times New Roman" w:eastAsia="Times New Roman" w:hAnsi="Times New Roman" w:cs="Times New Roman"/>
          <w:sz w:val="28"/>
          <w:szCs w:val="20"/>
          <w:lang w:eastAsia="ru-RU"/>
        </w:rPr>
      </w:pPr>
      <w:r w:rsidRPr="00303F93">
        <w:rPr>
          <w:rFonts w:ascii="Times New Roman" w:hAnsi="Times New Roman" w:cs="Times New Roman"/>
          <w:sz w:val="28"/>
          <w:szCs w:val="24"/>
        </w:rPr>
        <w:t xml:space="preserve">(с изменениями от </w:t>
      </w:r>
      <w:r w:rsidR="007F1606">
        <w:rPr>
          <w:rFonts w:ascii="Times New Roman" w:hAnsi="Times New Roman" w:cs="Times New Roman"/>
          <w:sz w:val="28"/>
          <w:szCs w:val="28"/>
        </w:rPr>
        <w:t xml:space="preserve">с изменениями от </w:t>
      </w:r>
      <w:r w:rsidR="007F1606">
        <w:rPr>
          <w:rFonts w:ascii="Times New Roman" w:eastAsia="Times New Roman" w:hAnsi="Times New Roman" w:cs="Times New Roman"/>
          <w:iCs/>
          <w:sz w:val="28"/>
          <w:szCs w:val="24"/>
          <w:lang w:eastAsia="ru-RU"/>
        </w:rPr>
        <w:t>28.10.2022, 18.04.2023, 28.04.2024, 28.08.2023, 26.10.2024, 03.07.2024, 27.11.2024)</w:t>
      </w:r>
    </w:p>
    <w:p w:rsidR="00E06F13" w:rsidRPr="00E06F13" w:rsidRDefault="00E06F13" w:rsidP="00E06F13">
      <w:pPr>
        <w:keepNext/>
        <w:spacing w:after="0" w:line="240" w:lineRule="auto"/>
        <w:jc w:val="center"/>
        <w:outlineLvl w:val="2"/>
        <w:rPr>
          <w:rFonts w:ascii="Times New Roman" w:eastAsia="Times New Roman" w:hAnsi="Times New Roman" w:cs="Times New Roman"/>
          <w:b/>
          <w:sz w:val="28"/>
          <w:szCs w:val="20"/>
          <w:lang w:eastAsia="ru-RU"/>
        </w:rPr>
      </w:pPr>
    </w:p>
    <w:p w:rsidR="00E06F13" w:rsidRPr="00E06F13" w:rsidRDefault="00E06F13" w:rsidP="00E06F13">
      <w:pPr>
        <w:keepNext/>
        <w:spacing w:after="0" w:line="240" w:lineRule="auto"/>
        <w:jc w:val="center"/>
        <w:outlineLvl w:val="2"/>
        <w:rPr>
          <w:rFonts w:ascii="Times New Roman" w:eastAsia="Times New Roman" w:hAnsi="Times New Roman" w:cs="Times New Roman"/>
          <w:b/>
          <w:sz w:val="28"/>
          <w:szCs w:val="28"/>
          <w:lang w:eastAsia="ru-RU"/>
        </w:rPr>
      </w:pPr>
      <w:r w:rsidRPr="00E06F13">
        <w:rPr>
          <w:rFonts w:ascii="Times New Roman" w:eastAsia="Times New Roman" w:hAnsi="Times New Roman" w:cs="Times New Roman"/>
          <w:b/>
          <w:sz w:val="28"/>
          <w:szCs w:val="28"/>
          <w:lang w:eastAsia="ru-RU"/>
        </w:rPr>
        <w:t>1.</w:t>
      </w:r>
      <w:r w:rsidRPr="00E06F13">
        <w:rPr>
          <w:rFonts w:ascii="Times New Roman" w:eastAsia="Times New Roman" w:hAnsi="Times New Roman" w:cs="Times New Roman"/>
          <w:b/>
          <w:sz w:val="28"/>
          <w:szCs w:val="28"/>
          <w:lang w:val="en-US" w:eastAsia="ru-RU"/>
        </w:rPr>
        <w:t> </w:t>
      </w:r>
      <w:r w:rsidRPr="00E06F13">
        <w:rPr>
          <w:rFonts w:ascii="Times New Roman" w:eastAsia="Times New Roman" w:hAnsi="Times New Roman" w:cs="Times New Roman"/>
          <w:b/>
          <w:sz w:val="28"/>
          <w:szCs w:val="28"/>
          <w:lang w:eastAsia="ru-RU"/>
        </w:rPr>
        <w:t>Общие положения</w:t>
      </w:r>
    </w:p>
    <w:p w:rsidR="00E06F13" w:rsidRPr="00E06F13" w:rsidRDefault="00E06F13" w:rsidP="00E06F1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1.1. Положение об оплате труда работников муниципального казенного учреждения «Комплексный центр социального обслуживания населения Венгеровского района» (далее – Положение) разработано в соответствии с Трудовым кодексом Российской Федерации</w:t>
      </w:r>
      <w:r w:rsidRPr="00E06F13">
        <w:rPr>
          <w:rFonts w:ascii="Times New Roman" w:eastAsia="Times New Roman" w:hAnsi="Times New Roman" w:cs="Times New Roman"/>
          <w:bCs/>
          <w:color w:val="000000" w:themeColor="text1"/>
          <w:sz w:val="28"/>
          <w:szCs w:val="28"/>
          <w:lang w:eastAsia="ru-RU"/>
        </w:rPr>
        <w:t xml:space="preserve">, </w:t>
      </w:r>
      <w:r w:rsidRPr="00E06F13">
        <w:rPr>
          <w:rFonts w:ascii="Times New Roman" w:eastAsia="Times New Roman" w:hAnsi="Times New Roman" w:cs="Times New Roman"/>
          <w:bCs/>
          <w:iCs/>
          <w:color w:val="000000" w:themeColor="text1"/>
          <w:sz w:val="28"/>
          <w:szCs w:val="28"/>
          <w:lang w:eastAsia="ru-RU"/>
        </w:rPr>
        <w:t xml:space="preserve">отраслевым соглашением на 2021-2023 годы по государственным учреждениям Новосибирской области, подведомственным министерству труда и социального развития Новосибирской области </w:t>
      </w:r>
      <w:r w:rsidRPr="00E06F13">
        <w:rPr>
          <w:rFonts w:ascii="Times New Roman" w:eastAsia="Times New Roman" w:hAnsi="Times New Roman" w:cs="Times New Roman"/>
          <w:iCs/>
          <w:sz w:val="28"/>
          <w:szCs w:val="28"/>
        </w:rPr>
        <w:t>(</w:t>
      </w:r>
      <w:r w:rsidR="007F1606" w:rsidRPr="007F1606">
        <w:rPr>
          <w:rFonts w:ascii="Times New Roman" w:eastAsia="Times New Roman" w:hAnsi="Times New Roman" w:cs="Times New Roman"/>
          <w:iCs/>
          <w:sz w:val="28"/>
          <w:szCs w:val="28"/>
        </w:rPr>
        <w:t>с дополнениями и изменениями от 03.03.2021, 27.10.2021, 24.12.2021, 27.07.2022, 10.05.2023, 27.09.2023, 27.05.2024, 22.11.2024</w:t>
      </w:r>
      <w:r w:rsidRPr="00E06F13">
        <w:rPr>
          <w:rFonts w:ascii="Times New Roman" w:eastAsia="Times New Roman" w:hAnsi="Times New Roman" w:cs="Times New Roman"/>
          <w:iCs/>
          <w:sz w:val="28"/>
          <w:szCs w:val="28"/>
        </w:rPr>
        <w:t>)</w:t>
      </w:r>
      <w:r w:rsidRPr="00E06F13">
        <w:rPr>
          <w:rFonts w:ascii="Times New Roman" w:eastAsia="Times New Roman" w:hAnsi="Times New Roman" w:cs="Times New Roman"/>
          <w:bCs/>
          <w:iCs/>
          <w:color w:val="000000" w:themeColor="text1"/>
          <w:sz w:val="28"/>
          <w:szCs w:val="28"/>
          <w:lang w:eastAsia="ru-RU"/>
        </w:rPr>
        <w:t xml:space="preserve">, </w:t>
      </w:r>
      <w:r w:rsidRPr="00E06F13">
        <w:rPr>
          <w:rFonts w:ascii="Times New Roman" w:eastAsia="Times New Roman" w:hAnsi="Times New Roman" w:cs="Times New Roman"/>
          <w:bCs/>
          <w:color w:val="000000" w:themeColor="text1"/>
          <w:sz w:val="28"/>
          <w:szCs w:val="28"/>
          <w:lang w:eastAsia="ru-RU"/>
        </w:rPr>
        <w:t>постановлением администрации Венгеровского района Новосибирской области от 15.04.2022 № 173-па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казенных и муниципальных бюджетных учреждений Венгеровского района»</w:t>
      </w:r>
      <w:r w:rsidR="00E45DFC">
        <w:rPr>
          <w:rFonts w:ascii="Times New Roman" w:eastAsia="Times New Roman" w:hAnsi="Times New Roman" w:cs="Times New Roman"/>
          <w:bCs/>
          <w:color w:val="000000" w:themeColor="text1"/>
          <w:sz w:val="28"/>
          <w:szCs w:val="28"/>
          <w:lang w:eastAsia="ru-RU"/>
        </w:rPr>
        <w:t>,</w:t>
      </w:r>
      <w:r w:rsidR="00E45DFC" w:rsidRPr="00E45DFC">
        <w:rPr>
          <w:rFonts w:ascii="Times New Roman" w:eastAsia="Times New Roman" w:hAnsi="Times New Roman" w:cs="Times New Roman"/>
          <w:bCs/>
          <w:color w:val="000000" w:themeColor="text1"/>
          <w:sz w:val="28"/>
          <w:szCs w:val="28"/>
          <w:lang w:eastAsia="ru-RU"/>
        </w:rPr>
        <w:t xml:space="preserve"> </w:t>
      </w:r>
      <w:r w:rsidR="00E45DFC" w:rsidRPr="00E06F13">
        <w:rPr>
          <w:rFonts w:ascii="Times New Roman" w:eastAsia="Times New Roman" w:hAnsi="Times New Roman" w:cs="Times New Roman"/>
          <w:bCs/>
          <w:color w:val="000000" w:themeColor="text1"/>
          <w:sz w:val="28"/>
          <w:szCs w:val="28"/>
          <w:lang w:eastAsia="ru-RU"/>
        </w:rPr>
        <w:t>постановлением администрации Венгеровского района Новосибирской области от</w:t>
      </w:r>
      <w:r w:rsidR="00E45DFC">
        <w:rPr>
          <w:rFonts w:ascii="Times New Roman" w:eastAsia="Times New Roman" w:hAnsi="Times New Roman" w:cs="Times New Roman"/>
          <w:bCs/>
          <w:color w:val="000000" w:themeColor="text1"/>
          <w:sz w:val="28"/>
          <w:szCs w:val="28"/>
          <w:lang w:eastAsia="ru-RU"/>
        </w:rPr>
        <w:t xml:space="preserve"> </w:t>
      </w:r>
      <w:r w:rsidR="009B6E9E">
        <w:rPr>
          <w:rFonts w:ascii="Times New Roman" w:eastAsia="Times New Roman" w:hAnsi="Times New Roman" w:cs="Times New Roman"/>
          <w:bCs/>
          <w:color w:val="000000" w:themeColor="text1"/>
          <w:sz w:val="28"/>
          <w:szCs w:val="28"/>
          <w:lang w:eastAsia="ru-RU"/>
        </w:rPr>
        <w:t>28.10.2022г. №</w:t>
      </w:r>
      <w:r w:rsidR="009F6BD9">
        <w:rPr>
          <w:rFonts w:ascii="Times New Roman" w:eastAsia="Times New Roman" w:hAnsi="Times New Roman" w:cs="Times New Roman"/>
          <w:bCs/>
          <w:color w:val="000000" w:themeColor="text1"/>
          <w:sz w:val="28"/>
          <w:szCs w:val="28"/>
          <w:lang w:eastAsia="ru-RU"/>
        </w:rPr>
        <w:t xml:space="preserve"> </w:t>
      </w:r>
      <w:r w:rsidR="009B6E9E">
        <w:rPr>
          <w:rFonts w:ascii="Times New Roman" w:eastAsia="Times New Roman" w:hAnsi="Times New Roman" w:cs="Times New Roman"/>
          <w:bCs/>
          <w:color w:val="000000" w:themeColor="text1"/>
          <w:sz w:val="28"/>
          <w:szCs w:val="28"/>
          <w:lang w:eastAsia="ru-RU"/>
        </w:rPr>
        <w:t xml:space="preserve">492-па «О внесении изменений в постановление администрации Венгеровского района Новосибирской области от 05.10.2022г. № 465-па», </w:t>
      </w:r>
      <w:r w:rsidR="009F6BD9" w:rsidRPr="00E06F13">
        <w:rPr>
          <w:rFonts w:ascii="Times New Roman" w:eastAsia="Times New Roman" w:hAnsi="Times New Roman" w:cs="Times New Roman"/>
          <w:bCs/>
          <w:color w:val="000000" w:themeColor="text1"/>
          <w:sz w:val="28"/>
          <w:szCs w:val="28"/>
          <w:lang w:eastAsia="ru-RU"/>
        </w:rPr>
        <w:t>постановлением администрации Венгеровского района Новосибирской области от</w:t>
      </w:r>
      <w:r w:rsidR="009F6BD9">
        <w:rPr>
          <w:rFonts w:ascii="Times New Roman" w:eastAsia="Times New Roman" w:hAnsi="Times New Roman" w:cs="Times New Roman"/>
          <w:bCs/>
          <w:color w:val="000000" w:themeColor="text1"/>
          <w:sz w:val="28"/>
          <w:szCs w:val="28"/>
          <w:lang w:eastAsia="ru-RU"/>
        </w:rPr>
        <w:t xml:space="preserve"> 18.04.2023г. № 129-па «О внесении изменений в постановление администрации Венгеровского района Новосибирской области от 05.10.2022г. № 465-па»</w:t>
      </w:r>
      <w:r w:rsidRPr="00E06F13">
        <w:rPr>
          <w:rFonts w:ascii="Times New Roman" w:eastAsia="Times New Roman" w:hAnsi="Times New Roman" w:cs="Times New Roman"/>
          <w:bCs/>
          <w:color w:val="000000" w:themeColor="text1"/>
          <w:sz w:val="28"/>
          <w:szCs w:val="28"/>
          <w:lang w:eastAsia="ru-RU"/>
        </w:rPr>
        <w:t>.</w:t>
      </w:r>
    </w:p>
    <w:p w:rsidR="00E06F13" w:rsidRPr="00E06F13" w:rsidRDefault="00E06F13" w:rsidP="00E06F13">
      <w:pPr>
        <w:spacing w:after="0" w:line="240" w:lineRule="auto"/>
        <w:ind w:firstLine="72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1.2. Настоящее Положение регулирует условия оплаты труда работников муниципального казенного учреждения «Комплексный центр социального обслуживания населения Венгеровского района»</w:t>
      </w:r>
      <w:r w:rsidRPr="00E06F13">
        <w:rPr>
          <w:rFonts w:ascii="Times New Roman" w:eastAsia="Times New Roman" w:hAnsi="Times New Roman" w:cs="Times New Roman"/>
          <w:sz w:val="28"/>
          <w:szCs w:val="28"/>
          <w:lang w:eastAsia="ru-RU"/>
        </w:rPr>
        <w:t xml:space="preserve"> (далее – учреждение)</w:t>
      </w:r>
      <w:r w:rsidRPr="00E06F13">
        <w:rPr>
          <w:rFonts w:ascii="Times New Roman" w:eastAsia="Times New Roman" w:hAnsi="Times New Roman" w:cs="Times New Roman"/>
          <w:sz w:val="28"/>
          <w:szCs w:val="20"/>
          <w:lang w:eastAsia="ru-RU"/>
        </w:rPr>
        <w:t>.</w:t>
      </w:r>
    </w:p>
    <w:p w:rsidR="00E06F13" w:rsidRPr="00E06F13" w:rsidRDefault="00E06F13" w:rsidP="00E06F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4"/>
          <w:lang w:eastAsia="ru-RU"/>
        </w:rPr>
        <w:tab/>
        <w:t xml:space="preserve">1.3. Положение предусматривает единые принципы оплаты труда работников </w:t>
      </w:r>
      <w:r w:rsidRPr="00E06F13">
        <w:rPr>
          <w:rFonts w:ascii="Times New Roman" w:eastAsia="Times New Roman" w:hAnsi="Times New Roman" w:cs="Times New Roman"/>
          <w:sz w:val="28"/>
          <w:szCs w:val="28"/>
          <w:lang w:eastAsia="ru-RU"/>
        </w:rPr>
        <w:t xml:space="preserve">учреждения на основе должностных окладов, окладов, </w:t>
      </w:r>
      <w:r w:rsidRPr="00E06F13">
        <w:rPr>
          <w:rFonts w:ascii="Times New Roman" w:eastAsia="Times New Roman" w:hAnsi="Times New Roman" w:cs="Times New Roman"/>
          <w:sz w:val="28"/>
          <w:szCs w:val="24"/>
          <w:lang w:eastAsia="ru-RU"/>
        </w:rPr>
        <w:t xml:space="preserve">выплат </w:t>
      </w:r>
      <w:r w:rsidRPr="00E06F13">
        <w:rPr>
          <w:rFonts w:ascii="Times New Roman" w:eastAsia="Times New Roman" w:hAnsi="Times New Roman" w:cs="Times New Roman"/>
          <w:sz w:val="28"/>
          <w:szCs w:val="24"/>
          <w:lang w:eastAsia="ru-RU"/>
        </w:rPr>
        <w:lastRenderedPageBreak/>
        <w:t>компенсационного и стимулирующего характера, оплаты труда по районному коэффициенту, в пределах базового фонда оплаты труда, утверждаемого распоряжением Главы Венгеровского района Новосибирской области.</w:t>
      </w:r>
    </w:p>
    <w:p w:rsidR="00E06F13" w:rsidRPr="00E06F13" w:rsidRDefault="00E06F13" w:rsidP="00E06F13">
      <w:pPr>
        <w:widowControl w:val="0"/>
        <w:tabs>
          <w:tab w:val="num" w:pos="3909"/>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E06F13">
        <w:rPr>
          <w:rFonts w:ascii="Times New Roman" w:eastAsia="Times New Roman" w:hAnsi="Times New Roman" w:cs="Times New Roman"/>
          <w:sz w:val="28"/>
          <w:szCs w:val="24"/>
          <w:lang w:eastAsia="ru-RU"/>
        </w:rPr>
        <w:t>1.4. Оплата труда работников учреждения определяется трудовым договором, исходя из условий, результативности труда, особенностей деятельности учреждения и работника.</w:t>
      </w:r>
    </w:p>
    <w:p w:rsidR="00E06F13" w:rsidRPr="00E06F13" w:rsidRDefault="00E06F13" w:rsidP="00E06F13">
      <w:pPr>
        <w:widowControl w:val="0"/>
        <w:tabs>
          <w:tab w:val="num" w:pos="3909"/>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E06F13">
        <w:rPr>
          <w:rFonts w:ascii="Times New Roman" w:eastAsia="Times New Roman" w:hAnsi="Times New Roman" w:cs="Times New Roman"/>
          <w:sz w:val="28"/>
          <w:szCs w:val="24"/>
          <w:lang w:eastAsia="ru-RU"/>
        </w:rPr>
        <w:t>1.5. Размер заработной платы директора учреждения устанавливается в трудовом договоре исходя из утвержденных качественных показателей деятельности и порядка отнесения учреждения к группе по оплате труда руководителей, утвержденного распоряжением администрации Венгеровского района от 05.11.2009 № 207-р «Об утверждении показателей и порядка отнесения муниципального учреждения «Комплексный центр социального обслуживания населения Венгеровского района» к группе по оплате труда руководителей».</w:t>
      </w:r>
    </w:p>
    <w:p w:rsidR="00E06F13" w:rsidRPr="00E06F13" w:rsidRDefault="00E06F13" w:rsidP="00E06F13">
      <w:pPr>
        <w:spacing w:after="0" w:line="240" w:lineRule="auto"/>
        <w:ind w:left="5" w:firstLine="704"/>
        <w:contextualSpacing/>
        <w:jc w:val="both"/>
        <w:rPr>
          <w:rFonts w:ascii="Times New Roman" w:eastAsia="Calibri" w:hAnsi="Times New Roman" w:cs="Times New Roman"/>
          <w:sz w:val="28"/>
          <w:szCs w:val="28"/>
        </w:rPr>
      </w:pPr>
      <w:r w:rsidRPr="00E06F13">
        <w:rPr>
          <w:rFonts w:ascii="Times New Roman" w:eastAsia="Calibri" w:hAnsi="Times New Roman" w:cs="Times New Roman"/>
          <w:sz w:val="28"/>
          <w:szCs w:val="28"/>
        </w:rPr>
        <w:t>1.6. 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его заместителей, главного бухгалтера) устанавливается в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772"/>
      </w:tblGrid>
      <w:tr w:rsidR="00E06F13" w:rsidRPr="00E06F13" w:rsidTr="00C3518E">
        <w:tc>
          <w:tcPr>
            <w:tcW w:w="2783"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Группа по оплате труда руководителей</w:t>
            </w:r>
          </w:p>
        </w:tc>
        <w:tc>
          <w:tcPr>
            <w:tcW w:w="7246"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E06F13" w:rsidRPr="00E06F13" w:rsidTr="00C3518E">
        <w:tc>
          <w:tcPr>
            <w:tcW w:w="2783"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1</w:t>
            </w:r>
          </w:p>
        </w:tc>
        <w:tc>
          <w:tcPr>
            <w:tcW w:w="7246"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5</w:t>
            </w:r>
          </w:p>
        </w:tc>
      </w:tr>
      <w:tr w:rsidR="00E06F13" w:rsidRPr="00E06F13" w:rsidTr="00C3518E">
        <w:tc>
          <w:tcPr>
            <w:tcW w:w="2783"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2</w:t>
            </w:r>
          </w:p>
        </w:tc>
        <w:tc>
          <w:tcPr>
            <w:tcW w:w="7246"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4,5</w:t>
            </w:r>
          </w:p>
        </w:tc>
      </w:tr>
      <w:tr w:rsidR="00E06F13" w:rsidRPr="00E06F13" w:rsidTr="00C3518E">
        <w:tc>
          <w:tcPr>
            <w:tcW w:w="2783"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3</w:t>
            </w:r>
          </w:p>
        </w:tc>
        <w:tc>
          <w:tcPr>
            <w:tcW w:w="7246"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4</w:t>
            </w:r>
          </w:p>
        </w:tc>
      </w:tr>
      <w:tr w:rsidR="00E06F13" w:rsidRPr="00E06F13" w:rsidTr="00C3518E">
        <w:tc>
          <w:tcPr>
            <w:tcW w:w="2783"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4</w:t>
            </w:r>
          </w:p>
        </w:tc>
        <w:tc>
          <w:tcPr>
            <w:tcW w:w="7246" w:type="dxa"/>
            <w:shd w:val="clear" w:color="auto" w:fill="auto"/>
          </w:tcPr>
          <w:p w:rsidR="00E06F13" w:rsidRPr="00E06F13" w:rsidRDefault="00E06F13" w:rsidP="00E06F13">
            <w:pPr>
              <w:spacing w:after="0" w:line="240" w:lineRule="auto"/>
              <w:ind w:right="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3,5</w:t>
            </w:r>
          </w:p>
        </w:tc>
      </w:tr>
    </w:tbl>
    <w:p w:rsidR="00E06F13" w:rsidRPr="00E06F13" w:rsidRDefault="00E06F13" w:rsidP="00E06F13">
      <w:pPr>
        <w:spacing w:after="0" w:line="240" w:lineRule="auto"/>
        <w:ind w:left="5" w:firstLine="704"/>
        <w:contextualSpacing/>
        <w:jc w:val="both"/>
        <w:rPr>
          <w:rFonts w:ascii="Times New Roman" w:eastAsia="Calibri" w:hAnsi="Times New Roman" w:cs="Times New Roman"/>
          <w:sz w:val="28"/>
          <w:szCs w:val="28"/>
        </w:rPr>
      </w:pPr>
      <w:r w:rsidRPr="00E06F13">
        <w:rPr>
          <w:rFonts w:ascii="Times New Roman" w:eastAsia="Calibri" w:hAnsi="Times New Roman" w:cs="Times New Roman"/>
          <w:sz w:val="28"/>
          <w:szCs w:val="28"/>
        </w:rPr>
        <w:t>Предельный уровень соотношения среднемесячной заработной платы заместителей директора,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его заместителей, главного бухгалтера) устанавливается в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772"/>
      </w:tblGrid>
      <w:tr w:rsidR="00E06F13" w:rsidRPr="00E06F13" w:rsidTr="00C3518E">
        <w:tc>
          <w:tcPr>
            <w:tcW w:w="2783" w:type="dxa"/>
            <w:shd w:val="clear" w:color="auto" w:fill="auto"/>
          </w:tcPr>
          <w:p w:rsidR="00E06F13" w:rsidRPr="00E06F13" w:rsidRDefault="00E06F13" w:rsidP="00E06F13">
            <w:pPr>
              <w:spacing w:after="0" w:line="240" w:lineRule="auto"/>
              <w:ind w:left="5" w:hanging="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Группа по оплате труда руководителей</w:t>
            </w:r>
          </w:p>
        </w:tc>
        <w:tc>
          <w:tcPr>
            <w:tcW w:w="7246" w:type="dxa"/>
            <w:shd w:val="clear" w:color="auto" w:fill="auto"/>
          </w:tcPr>
          <w:p w:rsidR="00E06F13" w:rsidRPr="00E06F13" w:rsidRDefault="00E06F13" w:rsidP="00E06F13">
            <w:pPr>
              <w:spacing w:after="0" w:line="240" w:lineRule="auto"/>
              <w:ind w:left="5" w:hanging="5"/>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E06F13" w:rsidRPr="00E06F13" w:rsidTr="00C3518E">
        <w:tc>
          <w:tcPr>
            <w:tcW w:w="2783"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1</w:t>
            </w:r>
          </w:p>
        </w:tc>
        <w:tc>
          <w:tcPr>
            <w:tcW w:w="7246"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4</w:t>
            </w:r>
          </w:p>
        </w:tc>
      </w:tr>
      <w:tr w:rsidR="00E06F13" w:rsidRPr="00E06F13" w:rsidTr="00C3518E">
        <w:tc>
          <w:tcPr>
            <w:tcW w:w="2783"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2</w:t>
            </w:r>
          </w:p>
        </w:tc>
        <w:tc>
          <w:tcPr>
            <w:tcW w:w="7246"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3,6</w:t>
            </w:r>
          </w:p>
        </w:tc>
      </w:tr>
      <w:tr w:rsidR="00E06F13" w:rsidRPr="00E06F13" w:rsidTr="00C3518E">
        <w:tc>
          <w:tcPr>
            <w:tcW w:w="2783"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3</w:t>
            </w:r>
          </w:p>
        </w:tc>
        <w:tc>
          <w:tcPr>
            <w:tcW w:w="7246"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3,2</w:t>
            </w:r>
          </w:p>
        </w:tc>
      </w:tr>
      <w:tr w:rsidR="00E06F13" w:rsidRPr="00E06F13" w:rsidTr="00C3518E">
        <w:tc>
          <w:tcPr>
            <w:tcW w:w="2783"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4</w:t>
            </w:r>
          </w:p>
        </w:tc>
        <w:tc>
          <w:tcPr>
            <w:tcW w:w="7246" w:type="dxa"/>
            <w:shd w:val="clear" w:color="auto" w:fill="auto"/>
          </w:tcPr>
          <w:p w:rsidR="00E06F13" w:rsidRPr="00E06F13" w:rsidRDefault="00E06F13" w:rsidP="00E06F13">
            <w:pPr>
              <w:spacing w:after="0" w:line="240" w:lineRule="auto"/>
              <w:ind w:left="5" w:firstLine="704"/>
              <w:contextualSpacing/>
              <w:jc w:val="center"/>
              <w:rPr>
                <w:rFonts w:ascii="Times New Roman" w:eastAsia="Calibri" w:hAnsi="Times New Roman" w:cs="Times New Roman"/>
                <w:sz w:val="24"/>
                <w:szCs w:val="24"/>
              </w:rPr>
            </w:pPr>
            <w:r w:rsidRPr="00E06F13">
              <w:rPr>
                <w:rFonts w:ascii="Times New Roman" w:eastAsia="Calibri" w:hAnsi="Times New Roman" w:cs="Times New Roman"/>
                <w:sz w:val="24"/>
                <w:szCs w:val="24"/>
              </w:rPr>
              <w:t>2,8</w:t>
            </w:r>
          </w:p>
        </w:tc>
      </w:tr>
    </w:tbl>
    <w:p w:rsidR="00E06F13" w:rsidRPr="00E06F13" w:rsidRDefault="00E06F13" w:rsidP="00E06F13">
      <w:pPr>
        <w:widowControl w:val="0"/>
        <w:autoSpaceDE w:val="0"/>
        <w:autoSpaceDN w:val="0"/>
        <w:spacing w:after="0" w:line="240" w:lineRule="auto"/>
        <w:ind w:firstLine="709"/>
        <w:jc w:val="both"/>
        <w:rPr>
          <w:rFonts w:ascii="Times New Roman" w:eastAsia="Calibri" w:hAnsi="Times New Roman" w:cs="Times New Roman"/>
          <w:sz w:val="28"/>
          <w:szCs w:val="28"/>
        </w:rPr>
      </w:pPr>
      <w:r w:rsidRPr="00E06F13">
        <w:rPr>
          <w:rFonts w:ascii="Times New Roman" w:eastAsia="Calibri" w:hAnsi="Times New Roman" w:cs="Times New Roman"/>
          <w:sz w:val="28"/>
          <w:szCs w:val="28"/>
        </w:rPr>
        <w:t>Соотношение среднемесячной заработной платы директора,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директора, заместителя директора, главного бухгалтера на среднемесячную заработную плату работников этого учреждения (без учета заработной платы директора, его заместителей, главного бухгалтера).</w:t>
      </w:r>
    </w:p>
    <w:p w:rsidR="00E06F13" w:rsidRPr="00E06F13" w:rsidRDefault="00E06F13" w:rsidP="00E06F1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6F13">
        <w:rPr>
          <w:rFonts w:ascii="Times New Roman" w:eastAsia="Calibri" w:hAnsi="Times New Roman" w:cs="Times New Roman"/>
          <w:sz w:val="28"/>
          <w:szCs w:val="28"/>
        </w:rPr>
        <w:lastRenderedPageBreak/>
        <w:t xml:space="preserve">Определение среднемесячной заработной платы директора, их заместителей, главного бухгалтера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p>
    <w:p w:rsidR="00E06F13" w:rsidRPr="00E06F13" w:rsidRDefault="00E06F13" w:rsidP="00E06F13">
      <w:pPr>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iCs/>
          <w:sz w:val="28"/>
          <w:szCs w:val="24"/>
          <w:lang w:eastAsia="ru-RU"/>
        </w:rPr>
        <w:t>1.7. </w:t>
      </w:r>
      <w:r w:rsidRPr="00E06F13">
        <w:rPr>
          <w:rFonts w:ascii="Times New Roman" w:eastAsia="Times New Roman" w:hAnsi="Times New Roman" w:cs="Times New Roman"/>
          <w:sz w:val="28"/>
          <w:szCs w:val="28"/>
          <w:lang w:eastAsia="ru-RU"/>
        </w:rPr>
        <w:t>Заработная плата директора учреждения, его заместителей и главного бухгалтера начисляется в пределах норматива, установленного от общего фонда оплаты труда учреждения и утвержденного постановлением Главы Венгеровского района.</w:t>
      </w:r>
    </w:p>
    <w:p w:rsidR="00E06F13" w:rsidRPr="00E06F13" w:rsidRDefault="00E06F13" w:rsidP="00E06F13">
      <w:pPr>
        <w:spacing w:after="0" w:line="240" w:lineRule="auto"/>
        <w:ind w:firstLine="709"/>
        <w:jc w:val="center"/>
        <w:rPr>
          <w:rFonts w:ascii="Times New Roman" w:eastAsia="Times New Roman" w:hAnsi="Times New Roman" w:cs="Times New Roman"/>
          <w:b/>
          <w:iCs/>
          <w:sz w:val="28"/>
          <w:szCs w:val="24"/>
          <w:lang w:eastAsia="ru-RU"/>
        </w:rPr>
      </w:pPr>
      <w:r w:rsidRPr="00E06F13">
        <w:rPr>
          <w:rFonts w:ascii="Times New Roman" w:eastAsia="Times New Roman" w:hAnsi="Times New Roman" w:cs="Times New Roman"/>
          <w:b/>
          <w:iCs/>
          <w:sz w:val="28"/>
          <w:szCs w:val="24"/>
          <w:lang w:eastAsia="ru-RU"/>
        </w:rPr>
        <w:t xml:space="preserve">2. Размеры должностных окладов, окладов </w:t>
      </w:r>
    </w:p>
    <w:p w:rsidR="00E06F13" w:rsidRPr="00E06F13" w:rsidRDefault="00E06F13" w:rsidP="00E06F13">
      <w:pPr>
        <w:spacing w:after="0" w:line="240" w:lineRule="auto"/>
        <w:ind w:firstLine="709"/>
        <w:jc w:val="center"/>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2.1. Размеры должностных окладов по профессиональным квалификационным группам 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развития Российской Федерации от 31.03.2008 № 149н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4478"/>
        <w:gridCol w:w="2496"/>
      </w:tblGrid>
      <w:tr w:rsidR="00E06F13" w:rsidRPr="00E06F13" w:rsidTr="00C3518E">
        <w:tc>
          <w:tcPr>
            <w:tcW w:w="2617"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Квалификационные уровни</w:t>
            </w:r>
          </w:p>
        </w:tc>
        <w:tc>
          <w:tcPr>
            <w:tcW w:w="4820"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Наименования должностей</w:t>
            </w:r>
          </w:p>
        </w:tc>
        <w:tc>
          <w:tcPr>
            <w:tcW w:w="2594"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Размер должностного оклада, рублей</w:t>
            </w:r>
          </w:p>
        </w:tc>
      </w:tr>
      <w:tr w:rsidR="00E06F13" w:rsidRPr="00E06F13" w:rsidTr="00C3518E">
        <w:tc>
          <w:tcPr>
            <w:tcW w:w="10031" w:type="dxa"/>
            <w:gridSpan w:val="3"/>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2.1.1. 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E06F13" w:rsidRPr="00E06F13" w:rsidTr="00C3518E">
        <w:tc>
          <w:tcPr>
            <w:tcW w:w="2617"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1 квалификационный уровень</w:t>
            </w:r>
          </w:p>
        </w:tc>
        <w:tc>
          <w:tcPr>
            <w:tcW w:w="4820"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Специалист по социальной работе</w:t>
            </w:r>
          </w:p>
        </w:tc>
        <w:tc>
          <w:tcPr>
            <w:tcW w:w="2594"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10164</w:t>
            </w:r>
          </w:p>
        </w:tc>
      </w:tr>
      <w:tr w:rsidR="00E06F13" w:rsidRPr="00E06F13" w:rsidTr="00C3518E">
        <w:tc>
          <w:tcPr>
            <w:tcW w:w="10031" w:type="dxa"/>
            <w:gridSpan w:val="3"/>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2.1.2. 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r>
      <w:tr w:rsidR="00E06F13" w:rsidRPr="00E06F13" w:rsidTr="00C3518E">
        <w:tc>
          <w:tcPr>
            <w:tcW w:w="2617"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p>
        </w:tc>
        <w:tc>
          <w:tcPr>
            <w:tcW w:w="4820"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Заведующий отделением (социальной службой)</w:t>
            </w:r>
          </w:p>
        </w:tc>
        <w:tc>
          <w:tcPr>
            <w:tcW w:w="2594"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11341</w:t>
            </w:r>
          </w:p>
        </w:tc>
      </w:tr>
    </w:tbl>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2.2. Размеры должностных окладов 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 от 06.08.2007 № 526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881"/>
        <w:gridCol w:w="2068"/>
      </w:tblGrid>
      <w:tr w:rsidR="00E06F13" w:rsidRPr="00E06F13" w:rsidTr="00C3518E">
        <w:tc>
          <w:tcPr>
            <w:tcW w:w="2645"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Квалификационные уровни</w:t>
            </w:r>
          </w:p>
        </w:tc>
        <w:tc>
          <w:tcPr>
            <w:tcW w:w="5275"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Наименования должностей</w:t>
            </w:r>
          </w:p>
        </w:tc>
        <w:tc>
          <w:tcPr>
            <w:tcW w:w="2111"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Размер должностного оклада, рублей</w:t>
            </w:r>
          </w:p>
        </w:tc>
      </w:tr>
      <w:tr w:rsidR="00E06F13" w:rsidRPr="00E06F13" w:rsidTr="00C3518E">
        <w:tc>
          <w:tcPr>
            <w:tcW w:w="10031" w:type="dxa"/>
            <w:gridSpan w:val="3"/>
            <w:shd w:val="clear" w:color="auto" w:fill="auto"/>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2.2.1. Профессиональная квалификационная группа «Медицинский и фармацевтический персонал первого уровня»</w:t>
            </w:r>
          </w:p>
        </w:tc>
      </w:tr>
      <w:tr w:rsidR="00E06F13" w:rsidRPr="00E06F13" w:rsidTr="00C3518E">
        <w:tc>
          <w:tcPr>
            <w:tcW w:w="2645"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1 квалификационный уровень</w:t>
            </w:r>
          </w:p>
        </w:tc>
        <w:tc>
          <w:tcPr>
            <w:tcW w:w="5275"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Санитарка; санитарка (мойщица); младшая медицинская сестра по уходу за больными; сестра-хозяйка</w:t>
            </w:r>
          </w:p>
        </w:tc>
        <w:tc>
          <w:tcPr>
            <w:tcW w:w="2111"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9020</w:t>
            </w:r>
          </w:p>
        </w:tc>
      </w:tr>
      <w:tr w:rsidR="00E06F13" w:rsidRPr="00E06F13" w:rsidTr="00C3518E">
        <w:tc>
          <w:tcPr>
            <w:tcW w:w="10031" w:type="dxa"/>
            <w:gridSpan w:val="3"/>
            <w:shd w:val="clear" w:color="auto" w:fill="auto"/>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2.2.2. Профессиональная квалификационная группа «Средний медицинский и фармацевтический персонал»</w:t>
            </w:r>
          </w:p>
        </w:tc>
      </w:tr>
      <w:tr w:rsidR="00E06F13" w:rsidRPr="00E06F13" w:rsidTr="00C3518E">
        <w:tc>
          <w:tcPr>
            <w:tcW w:w="2645"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lastRenderedPageBreak/>
              <w:t>1 квалификационный уровень</w:t>
            </w:r>
          </w:p>
        </w:tc>
        <w:tc>
          <w:tcPr>
            <w:tcW w:w="5275"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Инструктор по лечебной физкультуре</w:t>
            </w:r>
          </w:p>
        </w:tc>
        <w:tc>
          <w:tcPr>
            <w:tcW w:w="2111"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12320</w:t>
            </w:r>
          </w:p>
        </w:tc>
      </w:tr>
      <w:tr w:rsidR="00E06F13" w:rsidRPr="00E06F13" w:rsidTr="00C3518E">
        <w:tc>
          <w:tcPr>
            <w:tcW w:w="2645"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3 квалификационный уровень</w:t>
            </w:r>
          </w:p>
        </w:tc>
        <w:tc>
          <w:tcPr>
            <w:tcW w:w="5275"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Медицинская сестра; медицинская сестра палатная (постовая); медицинская сестра по массажу; </w:t>
            </w:r>
          </w:p>
        </w:tc>
        <w:tc>
          <w:tcPr>
            <w:tcW w:w="2111"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15620</w:t>
            </w:r>
          </w:p>
        </w:tc>
      </w:tr>
      <w:tr w:rsidR="00E06F13" w:rsidRPr="00E06F13" w:rsidTr="00C3518E">
        <w:tc>
          <w:tcPr>
            <w:tcW w:w="2645"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4 квалификационный уровень</w:t>
            </w:r>
          </w:p>
        </w:tc>
        <w:tc>
          <w:tcPr>
            <w:tcW w:w="5275"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Фельдшер</w:t>
            </w:r>
          </w:p>
        </w:tc>
        <w:tc>
          <w:tcPr>
            <w:tcW w:w="2111"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17270</w:t>
            </w:r>
          </w:p>
        </w:tc>
      </w:tr>
      <w:tr w:rsidR="00E06F13" w:rsidRPr="00E06F13" w:rsidTr="00C3518E">
        <w:tc>
          <w:tcPr>
            <w:tcW w:w="2645"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5 квалификационный уровень</w:t>
            </w:r>
          </w:p>
        </w:tc>
        <w:tc>
          <w:tcPr>
            <w:tcW w:w="5275"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Старшая медицинская сестра </w:t>
            </w:r>
          </w:p>
        </w:tc>
        <w:tc>
          <w:tcPr>
            <w:tcW w:w="2111"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18920</w:t>
            </w:r>
          </w:p>
        </w:tc>
      </w:tr>
    </w:tbl>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2.3. Размеры должностных окладов по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 от 31.08.2007 № 570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4887"/>
        <w:gridCol w:w="2065"/>
      </w:tblGrid>
      <w:tr w:rsidR="00E06F13" w:rsidRPr="00E06F13" w:rsidTr="00C3518E">
        <w:tc>
          <w:tcPr>
            <w:tcW w:w="2644"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Квалификационные уровни</w:t>
            </w:r>
          </w:p>
        </w:tc>
        <w:tc>
          <w:tcPr>
            <w:tcW w:w="5277"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Наименования должностей</w:t>
            </w:r>
          </w:p>
        </w:tc>
        <w:tc>
          <w:tcPr>
            <w:tcW w:w="2110"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Размер должностного оклада, рублей</w:t>
            </w:r>
          </w:p>
        </w:tc>
      </w:tr>
      <w:tr w:rsidR="00E06F13" w:rsidRPr="00E06F13" w:rsidTr="00C3518E">
        <w:tc>
          <w:tcPr>
            <w:tcW w:w="10031" w:type="dxa"/>
            <w:gridSpan w:val="3"/>
            <w:shd w:val="clear" w:color="auto" w:fill="auto"/>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2.3.1. Профессиональная квалификационная группа «Должности работников культуры, искусства и кинематографии среднего звена»</w:t>
            </w:r>
          </w:p>
        </w:tc>
      </w:tr>
      <w:tr w:rsidR="00E06F13" w:rsidRPr="00E06F13" w:rsidTr="00C3518E">
        <w:tc>
          <w:tcPr>
            <w:tcW w:w="2644"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p>
        </w:tc>
        <w:tc>
          <w:tcPr>
            <w:tcW w:w="5277"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proofErr w:type="spellStart"/>
            <w:r w:rsidRPr="00E06F13">
              <w:rPr>
                <w:rFonts w:ascii="Times New Roman" w:eastAsia="Times New Roman" w:hAnsi="Times New Roman" w:cs="Times New Roman"/>
                <w:sz w:val="24"/>
                <w:szCs w:val="24"/>
                <w:lang w:eastAsia="ru-RU"/>
              </w:rPr>
              <w:t>Культорганизатор</w:t>
            </w:r>
            <w:proofErr w:type="spellEnd"/>
          </w:p>
        </w:tc>
        <w:tc>
          <w:tcPr>
            <w:tcW w:w="2110"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10450</w:t>
            </w:r>
          </w:p>
        </w:tc>
      </w:tr>
    </w:tbl>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2.4. Размеры должностных окладов по профессиональным квалификационным группам должностей работников образования, утвержденным приказом Министерства здравоохранения и социального развития Российской Федерации от 05.05.2008 № 216н</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689"/>
        <w:gridCol w:w="2046"/>
      </w:tblGrid>
      <w:tr w:rsidR="00E06F13" w:rsidRPr="00E06F13" w:rsidTr="00D825D2">
        <w:tc>
          <w:tcPr>
            <w:tcW w:w="2610"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Квалификационные уровни</w:t>
            </w:r>
          </w:p>
        </w:tc>
        <w:tc>
          <w:tcPr>
            <w:tcW w:w="4689"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Наименования должностей</w:t>
            </w:r>
          </w:p>
        </w:tc>
        <w:tc>
          <w:tcPr>
            <w:tcW w:w="2046"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Размер должностного оклада, рублей</w:t>
            </w:r>
          </w:p>
        </w:tc>
      </w:tr>
      <w:tr w:rsidR="00E06F13" w:rsidRPr="00E06F13" w:rsidTr="00D825D2">
        <w:tc>
          <w:tcPr>
            <w:tcW w:w="9345" w:type="dxa"/>
            <w:gridSpan w:val="3"/>
            <w:shd w:val="clear" w:color="auto" w:fill="auto"/>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2.4.1. Профессиональная квалификационная группа должностей работников учебно-вспомогательного персонала первого уровня</w:t>
            </w:r>
          </w:p>
        </w:tc>
      </w:tr>
      <w:tr w:rsidR="00E06F13" w:rsidRPr="00E06F13" w:rsidTr="00D825D2">
        <w:tc>
          <w:tcPr>
            <w:tcW w:w="2610"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p>
        </w:tc>
        <w:tc>
          <w:tcPr>
            <w:tcW w:w="4689"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Вожатый; помощник воспитателя</w:t>
            </w:r>
          </w:p>
        </w:tc>
        <w:tc>
          <w:tcPr>
            <w:tcW w:w="2046"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7810</w:t>
            </w:r>
          </w:p>
        </w:tc>
      </w:tr>
      <w:tr w:rsidR="00E06F13" w:rsidRPr="00E06F13" w:rsidTr="00D825D2">
        <w:tc>
          <w:tcPr>
            <w:tcW w:w="9345" w:type="dxa"/>
            <w:gridSpan w:val="3"/>
            <w:shd w:val="clear" w:color="auto" w:fill="auto"/>
          </w:tcPr>
          <w:p w:rsidR="00E06F13" w:rsidRPr="00E06F13" w:rsidRDefault="00E06F13" w:rsidP="00E06F13">
            <w:pPr>
              <w:spacing w:after="0" w:line="240" w:lineRule="auto"/>
              <w:jc w:val="center"/>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2.4.2. Профессиональная квалификационная группа должностей работников учебно-вспомогательного персонала второго уровня</w:t>
            </w:r>
          </w:p>
        </w:tc>
      </w:tr>
      <w:tr w:rsidR="00E06F13" w:rsidRPr="00E06F13" w:rsidTr="00D825D2">
        <w:tc>
          <w:tcPr>
            <w:tcW w:w="2610"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1 квалификационный уровень</w:t>
            </w:r>
          </w:p>
        </w:tc>
        <w:tc>
          <w:tcPr>
            <w:tcW w:w="4689"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Дежурный по режиму; младший воспитатель</w:t>
            </w:r>
          </w:p>
        </w:tc>
        <w:tc>
          <w:tcPr>
            <w:tcW w:w="2046"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8052</w:t>
            </w:r>
          </w:p>
        </w:tc>
      </w:tr>
      <w:tr w:rsidR="00E06F13" w:rsidRPr="00E06F13" w:rsidTr="00D825D2">
        <w:tc>
          <w:tcPr>
            <w:tcW w:w="9345" w:type="dxa"/>
            <w:gridSpan w:val="3"/>
            <w:shd w:val="clear" w:color="auto" w:fill="auto"/>
          </w:tcPr>
          <w:p w:rsidR="00E06F13" w:rsidRPr="00E06F13" w:rsidRDefault="00E06F13" w:rsidP="00E06F1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2.4.3. Профессиональная квалификационная группа должностей педагогических работников</w:t>
            </w:r>
          </w:p>
        </w:tc>
      </w:tr>
      <w:tr w:rsidR="00E06F13" w:rsidRPr="00E06F13" w:rsidTr="00D825D2">
        <w:tc>
          <w:tcPr>
            <w:tcW w:w="2610"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1 квалификационный уровень</w:t>
            </w:r>
          </w:p>
        </w:tc>
        <w:tc>
          <w:tcPr>
            <w:tcW w:w="4689"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Музыкальный руководитель</w:t>
            </w:r>
          </w:p>
        </w:tc>
        <w:tc>
          <w:tcPr>
            <w:tcW w:w="2046"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10472</w:t>
            </w:r>
          </w:p>
        </w:tc>
      </w:tr>
      <w:tr w:rsidR="00E06F13" w:rsidRPr="00E06F13" w:rsidTr="00D825D2">
        <w:tc>
          <w:tcPr>
            <w:tcW w:w="2610"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2 квалификационный уровень</w:t>
            </w:r>
          </w:p>
        </w:tc>
        <w:tc>
          <w:tcPr>
            <w:tcW w:w="4689"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Социальный педагог</w:t>
            </w:r>
          </w:p>
        </w:tc>
        <w:tc>
          <w:tcPr>
            <w:tcW w:w="2046"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10923</w:t>
            </w:r>
          </w:p>
        </w:tc>
      </w:tr>
      <w:tr w:rsidR="00E06F13" w:rsidRPr="00E06F13" w:rsidTr="00D825D2">
        <w:tc>
          <w:tcPr>
            <w:tcW w:w="2610" w:type="dxa"/>
            <w:shd w:val="clear" w:color="auto" w:fill="auto"/>
          </w:tcPr>
          <w:p w:rsidR="00E06F13" w:rsidRPr="00E06F13" w:rsidRDefault="00E06F13" w:rsidP="00E06F13">
            <w:pPr>
              <w:spacing w:after="0" w:line="240" w:lineRule="auto"/>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4 квалификационный уровень</w:t>
            </w:r>
          </w:p>
        </w:tc>
        <w:tc>
          <w:tcPr>
            <w:tcW w:w="4689" w:type="dxa"/>
            <w:shd w:val="clear" w:color="auto" w:fill="auto"/>
          </w:tcPr>
          <w:p w:rsidR="00E06F13" w:rsidRPr="00E06F13" w:rsidRDefault="00E06F13" w:rsidP="00E06F13">
            <w:pPr>
              <w:spacing w:after="0" w:line="240" w:lineRule="auto"/>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учитель-дефектолог; учитель-логопед (логопед)</w:t>
            </w:r>
          </w:p>
        </w:tc>
        <w:tc>
          <w:tcPr>
            <w:tcW w:w="2046" w:type="dxa"/>
            <w:shd w:val="clear" w:color="auto" w:fill="auto"/>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11451</w:t>
            </w:r>
          </w:p>
        </w:tc>
      </w:tr>
    </w:tbl>
    <w:p w:rsidR="00E06F13" w:rsidRPr="00E06F13" w:rsidRDefault="00E06F13" w:rsidP="00E06F13">
      <w:pPr>
        <w:spacing w:after="0" w:line="240" w:lineRule="auto"/>
        <w:ind w:firstLine="708"/>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color w:val="000000"/>
          <w:sz w:val="28"/>
          <w:szCs w:val="28"/>
          <w:lang w:eastAsia="ru-RU"/>
        </w:rPr>
        <w:t>2.5. Размеры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w:t>
      </w:r>
      <w:r w:rsidRPr="00E06F13">
        <w:rPr>
          <w:rFonts w:ascii="Times New Roman" w:hAnsi="Times New Roman" w:cs="Times New Roman"/>
          <w:sz w:val="28"/>
          <w:szCs w:val="28"/>
        </w:rPr>
        <w:t xml:space="preserve">б утверждении профессиональных квалификационных </w:t>
      </w:r>
      <w:r w:rsidRPr="00E06F13">
        <w:rPr>
          <w:rFonts w:ascii="Times New Roman" w:hAnsi="Times New Roman" w:cs="Times New Roman"/>
          <w:sz w:val="28"/>
          <w:szCs w:val="28"/>
        </w:rPr>
        <w:lastRenderedPageBreak/>
        <w:t>групп общеотраслевых должностей руководителей, специалистов и служащих»</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2.5.1. Профессиональная квалификационная группа «Общеотраслевые должности служащих второго уровня»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должности и требования к квалификации</w:t>
            </w:r>
          </w:p>
        </w:tc>
        <w:tc>
          <w:tcPr>
            <w:tcW w:w="2665"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Должностной оклад, рублей</w:t>
            </w:r>
          </w:p>
        </w:tc>
      </w:tr>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noProof/>
                <w:sz w:val="24"/>
                <w:szCs w:val="24"/>
                <w:lang w:eastAsia="ru-RU"/>
              </w:rPr>
              <w:t>2 квалификационный уровень</w:t>
            </w:r>
          </w:p>
        </w:tc>
        <w:tc>
          <w:tcPr>
            <w:tcW w:w="2665"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spacing w:after="0" w:line="240" w:lineRule="auto"/>
              <w:jc w:val="both"/>
              <w:rPr>
                <w:rFonts w:ascii="Times New Roman" w:eastAsia="Times New Roman" w:hAnsi="Times New Roman" w:cs="Times New Roman"/>
                <w:b/>
                <w:i/>
                <w:iCs/>
                <w:sz w:val="24"/>
                <w:szCs w:val="24"/>
                <w:lang w:eastAsia="ru-RU"/>
              </w:rPr>
            </w:pPr>
            <w:r w:rsidRPr="00E06F13">
              <w:rPr>
                <w:rFonts w:ascii="Times New Roman" w:eastAsia="Times New Roman" w:hAnsi="Times New Roman" w:cs="Times New Roman"/>
                <w:b/>
                <w:iCs/>
                <w:sz w:val="24"/>
                <w:szCs w:val="24"/>
                <w:lang w:eastAsia="ru-RU"/>
              </w:rPr>
              <w:t>Заведующий складом*</w:t>
            </w:r>
            <w:r w:rsidRPr="00E06F13">
              <w:rPr>
                <w:rFonts w:ascii="Times New Roman" w:eastAsia="Times New Roman" w:hAnsi="Times New Roman" w:cs="Times New Roman"/>
                <w:sz w:val="24"/>
                <w:szCs w:val="24"/>
                <w:lang w:eastAsia="ru-RU"/>
              </w:rPr>
              <w:t xml:space="preserve">- среднее профессиональное образование  и стаж работы в должности заведующего складом не менее 1 года или среднее (полное) общее образование и стаж работы в должности заведующего складом не менее 3 лет  </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8602</w:t>
            </w:r>
          </w:p>
        </w:tc>
      </w:tr>
      <w:tr w:rsidR="00E06F13" w:rsidRPr="00E06F13" w:rsidTr="00C3518E">
        <w:tc>
          <w:tcPr>
            <w:tcW w:w="7258" w:type="dxa"/>
          </w:tcPr>
          <w:p w:rsidR="00E06F13" w:rsidRPr="00E06F13" w:rsidRDefault="00E06F13" w:rsidP="00E06F13">
            <w:pPr>
              <w:spacing w:after="0" w:line="240" w:lineRule="auto"/>
              <w:jc w:val="both"/>
              <w:rPr>
                <w:rFonts w:ascii="Times New Roman" w:eastAsia="Times New Roman" w:hAnsi="Times New Roman" w:cs="Times New Roman"/>
                <w:b/>
                <w:i/>
                <w:sz w:val="24"/>
                <w:szCs w:val="24"/>
                <w:lang w:eastAsia="ru-RU"/>
              </w:rPr>
            </w:pPr>
            <w:r w:rsidRPr="00E06F13">
              <w:rPr>
                <w:rFonts w:ascii="Times New Roman" w:eastAsia="Times New Roman" w:hAnsi="Times New Roman" w:cs="Times New Roman"/>
                <w:b/>
                <w:sz w:val="24"/>
                <w:szCs w:val="24"/>
                <w:lang w:eastAsia="ru-RU"/>
              </w:rPr>
              <w:t>Заведующий хозяйством*</w:t>
            </w:r>
            <w:r w:rsidRPr="00E06F13">
              <w:rPr>
                <w:rFonts w:ascii="Times New Roman" w:eastAsia="Times New Roman" w:hAnsi="Times New Roman" w:cs="Times New Roman"/>
                <w:i/>
                <w:sz w:val="24"/>
                <w:szCs w:val="24"/>
                <w:lang w:eastAsia="ru-RU"/>
              </w:rPr>
              <w:t>-</w:t>
            </w:r>
            <w:r w:rsidRPr="00E06F13">
              <w:rPr>
                <w:rFonts w:ascii="Times New Roman" w:eastAsia="Times New Roman" w:hAnsi="Times New Roman" w:cs="Times New Roman"/>
                <w:sz w:val="24"/>
                <w:szCs w:val="24"/>
                <w:lang w:eastAsia="ru-RU"/>
              </w:rPr>
              <w:t>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tc>
        <w:tc>
          <w:tcPr>
            <w:tcW w:w="2665" w:type="dxa"/>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8602</w:t>
            </w: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4 </w:t>
            </w:r>
            <w:r w:rsidRPr="00E06F13">
              <w:rPr>
                <w:rFonts w:ascii="Times New Roman" w:eastAsia="Times New Roman" w:hAnsi="Times New Roman" w:cs="Times New Roman"/>
                <w:noProof/>
                <w:sz w:val="24"/>
                <w:szCs w:val="24"/>
                <w:lang w:eastAsia="ru-RU"/>
              </w:rPr>
              <w:t>квалификационный уровень:</w:t>
            </w:r>
          </w:p>
        </w:tc>
        <w:tc>
          <w:tcPr>
            <w:tcW w:w="2665" w:type="dxa"/>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rPr>
          <w:trHeight w:val="1450"/>
        </w:trPr>
        <w:tc>
          <w:tcPr>
            <w:tcW w:w="7258" w:type="dxa"/>
          </w:tcPr>
          <w:p w:rsidR="00E06F13" w:rsidRPr="00E06F13" w:rsidRDefault="00E06F13" w:rsidP="00E06F13">
            <w:pPr>
              <w:rPr>
                <w:rFonts w:ascii="Times New Roman CYR" w:eastAsiaTheme="minorEastAsia" w:hAnsi="Times New Roman CYR" w:cs="Times New Roman CYR"/>
                <w:sz w:val="24"/>
                <w:szCs w:val="24"/>
                <w:lang w:eastAsia="ru-RU"/>
              </w:rPr>
            </w:pPr>
            <w:r w:rsidRPr="00E06F13">
              <w:rPr>
                <w:rFonts w:ascii="Times New Roman" w:eastAsia="Times New Roman" w:hAnsi="Times New Roman" w:cs="Times New Roman"/>
                <w:b/>
                <w:sz w:val="24"/>
                <w:szCs w:val="24"/>
                <w:lang w:eastAsia="ru-RU"/>
              </w:rPr>
              <w:t>Механик*</w:t>
            </w:r>
            <w:r w:rsidRPr="00E06F13">
              <w:rPr>
                <w:rFonts w:ascii="Times New Roman CYR" w:eastAsiaTheme="minorEastAsia" w:hAnsi="Times New Roman CYR" w:cs="Times New Roman CYR"/>
                <w:sz w:val="24"/>
                <w:szCs w:val="24"/>
                <w:lang w:eastAsia="ru-RU"/>
              </w:rPr>
              <w:t xml:space="preserve"> -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tc>
        <w:tc>
          <w:tcPr>
            <w:tcW w:w="2665" w:type="dxa"/>
            <w:vAlign w:val="center"/>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9383</w:t>
            </w:r>
          </w:p>
        </w:tc>
      </w:tr>
    </w:tbl>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2.5.2. Профессиональная квалификационная группа «Общеотраслевые должности служащих третьего уровня»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должности и требования к квалификации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Должностной оклад, рублей</w:t>
            </w: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noProof/>
                <w:sz w:val="24"/>
                <w:szCs w:val="24"/>
                <w:lang w:eastAsia="ru-RU"/>
              </w:rPr>
              <w:t>1 квалификационный уровень:</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Без категории: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outlineLvl w:val="2"/>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инженер – программист (программист)*, </w:t>
            </w:r>
            <w:r w:rsidRPr="00E06F13">
              <w:rPr>
                <w:rFonts w:ascii="Times New Roman" w:eastAsia="Times New Roman" w:hAnsi="Times New Roman" w:cs="Times New Roman"/>
                <w:bCs/>
                <w:iCs/>
                <w:sz w:val="24"/>
                <w:szCs w:val="24"/>
                <w:lang w:eastAsia="ru-RU"/>
              </w:rPr>
              <w:t>-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10164</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920E5B" w:rsidRDefault="00920B84" w:rsidP="00920B84">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Документовед </w:t>
            </w:r>
            <w:r w:rsidRPr="00920E5B">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iCs/>
                <w:sz w:val="24"/>
                <w:szCs w:val="24"/>
                <w:lang w:eastAsia="ru-RU"/>
              </w:rPr>
              <w:t>в</w:t>
            </w:r>
            <w:r w:rsidRPr="004E0684">
              <w:rPr>
                <w:rFonts w:ascii="Times New Roman" w:eastAsia="Times New Roman" w:hAnsi="Times New Roman" w:cs="Times New Roman"/>
                <w:iCs/>
                <w:sz w:val="24"/>
                <w:szCs w:val="24"/>
                <w:lang w:eastAsia="ru-RU"/>
              </w:rPr>
              <w:t xml:space="preserve">ысшее образование - бакалавриат или </w:t>
            </w:r>
            <w:r>
              <w:rPr>
                <w:rFonts w:ascii="Times New Roman" w:eastAsia="Times New Roman" w:hAnsi="Times New Roman" w:cs="Times New Roman"/>
                <w:iCs/>
                <w:sz w:val="24"/>
                <w:szCs w:val="24"/>
                <w:lang w:eastAsia="ru-RU"/>
              </w:rPr>
              <w:t>в</w:t>
            </w:r>
            <w:r w:rsidRPr="004E0684">
              <w:rPr>
                <w:rFonts w:ascii="Times New Roman" w:eastAsia="Times New Roman" w:hAnsi="Times New Roman" w:cs="Times New Roman"/>
                <w:iCs/>
                <w:sz w:val="24"/>
                <w:szCs w:val="24"/>
                <w:lang w:eastAsia="ru-RU"/>
              </w:rPr>
              <w:t>ысшее образование (непрофильное) - бакалавриат и дополнительное профессиональное образование - программы профессиональной переподготовки по профилю деятельности</w:t>
            </w:r>
          </w:p>
        </w:tc>
        <w:tc>
          <w:tcPr>
            <w:tcW w:w="2665" w:type="dxa"/>
            <w:tcBorders>
              <w:top w:val="single" w:sz="4" w:space="0" w:color="auto"/>
              <w:left w:val="single" w:sz="4" w:space="0" w:color="auto"/>
              <w:bottom w:val="single" w:sz="4" w:space="0" w:color="auto"/>
              <w:right w:val="single" w:sz="4" w:space="0" w:color="auto"/>
            </w:tcBorders>
          </w:tcPr>
          <w:p w:rsidR="00920B84" w:rsidRPr="00CC1B98" w:rsidRDefault="00920B84" w:rsidP="00920B84">
            <w:pPr>
              <w:spacing w:after="0" w:line="240" w:lineRule="auto"/>
              <w:jc w:val="center"/>
              <w:rPr>
                <w:rFonts w:ascii="Times New Roman" w:eastAsia="Times New Roman" w:hAnsi="Times New Roman" w:cs="Times New Roman"/>
                <w:sz w:val="24"/>
                <w:szCs w:val="24"/>
                <w:lang w:eastAsia="ru-RU"/>
              </w:rPr>
            </w:pPr>
            <w:r w:rsidRPr="00CC1B98">
              <w:rPr>
                <w:rFonts w:ascii="Times New Roman" w:eastAsia="Times New Roman" w:hAnsi="Times New Roman" w:cs="Times New Roman"/>
                <w:sz w:val="24"/>
                <w:szCs w:val="24"/>
                <w:lang w:eastAsia="ru-RU"/>
              </w:rPr>
              <w:t>10164</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бухгалтер* </w:t>
            </w:r>
            <w:r w:rsidRPr="00E06F13">
              <w:rPr>
                <w:rFonts w:ascii="Times New Roman" w:eastAsia="Times New Roman" w:hAnsi="Times New Roman" w:cs="Times New Roman"/>
                <w:sz w:val="24"/>
                <w:szCs w:val="24"/>
                <w:lang w:eastAsia="ru-RU"/>
              </w:rPr>
              <w:t>-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10164</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психолог- </w:t>
            </w:r>
            <w:r w:rsidRPr="00E06F13">
              <w:rPr>
                <w:rFonts w:ascii="Times New Roman" w:eastAsia="Times New Roman" w:hAnsi="Times New Roman" w:cs="Times New Roman"/>
                <w:iCs/>
                <w:sz w:val="24"/>
                <w:szCs w:val="24"/>
                <w:lang w:eastAsia="ru-RU"/>
              </w:rPr>
              <w:t>высшее профессиональное (психологическое) образование без предъявления требований к стажу работы</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10164</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экономист, юрисконсульт*- </w:t>
            </w:r>
            <w:r w:rsidRPr="00E06F13">
              <w:rPr>
                <w:rFonts w:ascii="Times New Roman" w:eastAsia="Times New Roman" w:hAnsi="Times New Roman" w:cs="Times New Roman"/>
                <w:iCs/>
                <w:sz w:val="24"/>
                <w:szCs w:val="24"/>
                <w:lang w:eastAsia="ru-RU"/>
              </w:rPr>
              <w:t>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по защите информации 1 категории не менее 3 лет либо других должностях, замещаемых специалистами со средним профессиональным образованием, не менее 5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10164</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iCs/>
                <w:sz w:val="24"/>
                <w:szCs w:val="24"/>
                <w:lang w:eastAsia="ru-RU"/>
              </w:rPr>
            </w:pPr>
            <w:r w:rsidRPr="00E06F13">
              <w:rPr>
                <w:rFonts w:ascii="Times New Roman" w:eastAsia="Times New Roman" w:hAnsi="Times New Roman" w:cs="Times New Roman"/>
                <w:b/>
                <w:iCs/>
                <w:sz w:val="24"/>
                <w:szCs w:val="24"/>
                <w:lang w:eastAsia="ru-RU"/>
              </w:rPr>
              <w:t>специалист по кадрам*</w:t>
            </w:r>
            <w:r w:rsidRPr="00E06F13">
              <w:rPr>
                <w:rFonts w:ascii="Times New Roman" w:eastAsia="Times New Roman" w:hAnsi="Times New Roman" w:cs="Times New Roman"/>
                <w:sz w:val="24"/>
                <w:szCs w:val="24"/>
                <w:lang w:eastAsia="ru-RU"/>
              </w:rPr>
              <w:t>- высшее профессиональное образование без предъявления требований к стажу работы</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bCs/>
                <w:sz w:val="24"/>
                <w:szCs w:val="24"/>
                <w:lang w:eastAsia="ru-RU"/>
              </w:rPr>
            </w:pPr>
            <w:r w:rsidRPr="00E06F13">
              <w:rPr>
                <w:rFonts w:ascii="Times New Roman" w:eastAsia="Times New Roman" w:hAnsi="Times New Roman" w:cs="Times New Roman"/>
                <w:bCs/>
                <w:sz w:val="24"/>
                <w:szCs w:val="24"/>
                <w:lang w:eastAsia="ru-RU"/>
              </w:rPr>
              <w:t>10164</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noProof/>
                <w:sz w:val="24"/>
                <w:szCs w:val="24"/>
                <w:lang w:eastAsia="ru-RU"/>
              </w:rPr>
              <w:t>2 квалификационный уровень:</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autoSpaceDE w:val="0"/>
              <w:autoSpaceDN w:val="0"/>
              <w:adjustRightInd w:val="0"/>
              <w:spacing w:after="0" w:line="240" w:lineRule="auto"/>
              <w:jc w:val="both"/>
              <w:rPr>
                <w:rFonts w:ascii="Times New Roman" w:eastAsia="Times New Roman" w:hAnsi="Times New Roman" w:cs="Times New Roman"/>
                <w:noProof/>
                <w:sz w:val="24"/>
                <w:szCs w:val="24"/>
                <w:u w:val="single"/>
                <w:lang w:eastAsia="ru-RU"/>
              </w:rPr>
            </w:pPr>
            <w:r w:rsidRPr="00E06F13">
              <w:rPr>
                <w:rFonts w:ascii="Times New Roman" w:eastAsia="Times New Roman" w:hAnsi="Times New Roman" w:cs="Times New Roman"/>
                <w:b/>
                <w:iCs/>
                <w:sz w:val="24"/>
                <w:szCs w:val="24"/>
                <w:lang w:eastAsia="ru-RU"/>
              </w:rPr>
              <w:lastRenderedPageBreak/>
              <w:t>II категории:</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iCs/>
                <w:sz w:val="24"/>
                <w:szCs w:val="24"/>
                <w:lang w:eastAsia="ru-RU"/>
              </w:rPr>
              <w:t>инженер – программист (программист)*-</w:t>
            </w:r>
            <w:r w:rsidRPr="00E06F13">
              <w:rPr>
                <w:rFonts w:ascii="Times New Roman" w:eastAsia="Times New Roman" w:hAnsi="Times New Roman" w:cs="Times New Roman"/>
                <w:sz w:val="24"/>
                <w:szCs w:val="24"/>
                <w:lang w:eastAsia="ru-RU"/>
              </w:rPr>
              <w:t>высшее профессиональное образование и стаж работы в должности соответствующего специалиста III категории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10560</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iCs/>
                <w:sz w:val="24"/>
                <w:szCs w:val="24"/>
                <w:lang w:eastAsia="ru-RU"/>
              </w:rPr>
              <w:t>бухгалтер*</w:t>
            </w:r>
            <w:r w:rsidRPr="00E06F13">
              <w:rPr>
                <w:rFonts w:ascii="Times New Roman" w:eastAsia="Times New Roman" w:hAnsi="Times New Roman" w:cs="Times New Roman"/>
                <w:b/>
                <w:iCs/>
                <w:color w:val="FF0000"/>
                <w:sz w:val="24"/>
                <w:szCs w:val="24"/>
                <w:lang w:eastAsia="ru-RU"/>
              </w:rPr>
              <w:t>-</w:t>
            </w:r>
            <w:r w:rsidRPr="00E06F13">
              <w:rPr>
                <w:rFonts w:ascii="Times New Roman" w:eastAsia="Times New Roman" w:hAnsi="Times New Roman" w:cs="Times New Roman"/>
                <w:sz w:val="24"/>
                <w:szCs w:val="24"/>
                <w:lang w:eastAsia="ru-RU"/>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10560</w:t>
            </w:r>
          </w:p>
        </w:tc>
      </w:tr>
      <w:tr w:rsidR="00920B84" w:rsidRPr="00E06F13" w:rsidTr="00C3518E">
        <w:trPr>
          <w:trHeight w:val="507"/>
        </w:trPr>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b/>
                <w:iCs/>
                <w:sz w:val="24"/>
                <w:szCs w:val="24"/>
                <w:lang w:eastAsia="ru-RU"/>
              </w:rPr>
              <w:t>экономист, юрисконсульт*, психолог-</w:t>
            </w:r>
            <w:r w:rsidRPr="00E06F13">
              <w:rPr>
                <w:rFonts w:ascii="Times New Roman" w:eastAsia="Times New Roman" w:hAnsi="Times New Roman" w:cs="Times New Roman"/>
                <w:sz w:val="24"/>
                <w:szCs w:val="24"/>
                <w:lang w:eastAsia="ru-RU"/>
              </w:rPr>
              <w:t>высшее профессиональное образование и стаж работы в должности соответствующего специалиста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10560</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noProof/>
                <w:sz w:val="24"/>
                <w:szCs w:val="24"/>
                <w:lang w:eastAsia="ru-RU"/>
              </w:rPr>
              <w:t>3 квалификационный уровень:</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autoSpaceDE w:val="0"/>
              <w:autoSpaceDN w:val="0"/>
              <w:adjustRightInd w:val="0"/>
              <w:spacing w:after="0" w:line="240" w:lineRule="auto"/>
              <w:jc w:val="both"/>
              <w:outlineLvl w:val="2"/>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val="en-US" w:eastAsia="ru-RU"/>
              </w:rPr>
              <w:t>I</w:t>
            </w:r>
            <w:r w:rsidRPr="00E06F13">
              <w:rPr>
                <w:rFonts w:ascii="Times New Roman" w:eastAsia="Times New Roman" w:hAnsi="Times New Roman" w:cs="Times New Roman"/>
                <w:b/>
                <w:iCs/>
                <w:sz w:val="24"/>
                <w:szCs w:val="24"/>
                <w:lang w:eastAsia="ru-RU"/>
              </w:rPr>
              <w:t xml:space="preserve"> категории:</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both"/>
              <w:outlineLvl w:val="2"/>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инженер – программист (программист)*- </w:t>
            </w:r>
            <w:r w:rsidRPr="00E06F13">
              <w:rPr>
                <w:rFonts w:ascii="Times New Roman" w:eastAsia="Times New Roman" w:hAnsi="Times New Roman" w:cs="Times New Roman"/>
                <w:bCs/>
                <w:iCs/>
                <w:sz w:val="24"/>
                <w:szCs w:val="24"/>
                <w:lang w:eastAsia="ru-RU"/>
              </w:rPr>
              <w:t xml:space="preserve"> высшее профессиональное образование и стаж работы в должности соответствующего специалиста II категории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10945</w:t>
            </w:r>
          </w:p>
        </w:tc>
      </w:tr>
      <w:tr w:rsidR="00920B84" w:rsidRPr="00E06F13" w:rsidTr="00C3518E">
        <w:trPr>
          <w:trHeight w:val="529"/>
        </w:trPr>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b/>
                <w:iCs/>
                <w:sz w:val="24"/>
                <w:szCs w:val="24"/>
                <w:lang w:eastAsia="ru-RU"/>
              </w:rPr>
              <w:t>Бухгалтер*, экономист*</w:t>
            </w:r>
            <w:r w:rsidRPr="00E06F13">
              <w:rPr>
                <w:rFonts w:ascii="Times New Roman" w:eastAsia="Times New Roman" w:hAnsi="Times New Roman" w:cs="Times New Roman"/>
                <w:b/>
                <w:sz w:val="24"/>
                <w:szCs w:val="24"/>
                <w:lang w:eastAsia="ru-RU"/>
              </w:rPr>
              <w:t>, юрисконсульт*, психолог</w:t>
            </w:r>
            <w:r w:rsidRPr="00E06F13">
              <w:rPr>
                <w:rFonts w:ascii="Times New Roman" w:eastAsia="Times New Roman" w:hAnsi="Times New Roman" w:cs="Times New Roman"/>
                <w:sz w:val="24"/>
                <w:szCs w:val="24"/>
                <w:lang w:eastAsia="ru-RU"/>
              </w:rPr>
              <w:t xml:space="preserve"> - высшее профессиональное образование и стаж работы по специальности в соответствующей должности специалиста II категории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10945</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noProof/>
                <w:sz w:val="24"/>
                <w:szCs w:val="24"/>
                <w:lang w:eastAsia="ru-RU"/>
              </w:rPr>
              <w:t>4 квалификационный уровень:</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920B84" w:rsidRPr="00E06F13" w:rsidRDefault="00920B84" w:rsidP="00920B84">
            <w:pPr>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Ведущий:</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autoSpaceDE w:val="0"/>
              <w:autoSpaceDN w:val="0"/>
              <w:adjustRightInd w:val="0"/>
              <w:spacing w:after="0" w:line="240" w:lineRule="auto"/>
              <w:jc w:val="both"/>
              <w:outlineLvl w:val="2"/>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инженер – программист (программист)*- </w:t>
            </w:r>
            <w:r w:rsidRPr="00E06F13">
              <w:rPr>
                <w:rFonts w:ascii="Times New Roman" w:eastAsia="Times New Roman" w:hAnsi="Times New Roman" w:cs="Times New Roman"/>
                <w:sz w:val="24"/>
                <w:szCs w:val="24"/>
                <w:lang w:eastAsia="ru-RU"/>
              </w:rPr>
              <w:t>высшее профессиональное образование и стаж работы в соответствующей должности специалиста I категории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11341</w:t>
            </w:r>
          </w:p>
        </w:tc>
      </w:tr>
      <w:tr w:rsidR="00920B84" w:rsidRPr="00E06F13" w:rsidTr="00C3518E">
        <w:tc>
          <w:tcPr>
            <w:tcW w:w="7258"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both"/>
              <w:rPr>
                <w:rFonts w:ascii="Times New Roman" w:eastAsia="Times New Roman" w:hAnsi="Times New Roman" w:cs="Times New Roman"/>
                <w:iCs/>
                <w:sz w:val="24"/>
                <w:szCs w:val="24"/>
                <w:lang w:eastAsia="ru-RU"/>
              </w:rPr>
            </w:pPr>
            <w:r w:rsidRPr="00E06F13">
              <w:rPr>
                <w:rFonts w:ascii="Times New Roman" w:eastAsia="Times New Roman" w:hAnsi="Times New Roman" w:cs="Times New Roman"/>
                <w:b/>
                <w:iCs/>
                <w:sz w:val="24"/>
                <w:szCs w:val="24"/>
                <w:lang w:eastAsia="ru-RU"/>
              </w:rPr>
              <w:t xml:space="preserve">бухгалтер*, экономист*, юрисконсульт*, психолог- </w:t>
            </w:r>
            <w:r w:rsidRPr="00E06F13">
              <w:rPr>
                <w:rFonts w:ascii="Times New Roman" w:eastAsia="Times New Roman" w:hAnsi="Times New Roman" w:cs="Times New Roman"/>
                <w:sz w:val="24"/>
                <w:szCs w:val="24"/>
                <w:lang w:eastAsia="ru-RU"/>
              </w:rPr>
              <w:t xml:space="preserve"> высшее профессиональное образование и стаж работы по специальности в соответствующей должности специалиста I категории не менее 3 лет</w:t>
            </w:r>
          </w:p>
        </w:tc>
        <w:tc>
          <w:tcPr>
            <w:tcW w:w="2665" w:type="dxa"/>
            <w:tcBorders>
              <w:top w:val="single" w:sz="4" w:space="0" w:color="auto"/>
              <w:left w:val="single" w:sz="4" w:space="0" w:color="auto"/>
              <w:bottom w:val="single" w:sz="4" w:space="0" w:color="auto"/>
              <w:right w:val="single" w:sz="4" w:space="0" w:color="auto"/>
            </w:tcBorders>
          </w:tcPr>
          <w:p w:rsidR="00920B84" w:rsidRPr="00E06F13" w:rsidRDefault="00920B84" w:rsidP="00920B84">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11341</w:t>
            </w:r>
          </w:p>
        </w:tc>
      </w:tr>
    </w:tbl>
    <w:p w:rsidR="00E06F13" w:rsidRPr="00E06F13" w:rsidRDefault="00E06F13" w:rsidP="00E06F13">
      <w:pPr>
        <w:tabs>
          <w:tab w:val="left" w:pos="709"/>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ab/>
        <w:t>2.6. Размеры должностных окладов по должностям руководителя учреждения, «главный бухгалтер»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должности и требования к квалификации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Должностной оклад, рублей</w:t>
            </w: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6F13">
              <w:rPr>
                <w:rFonts w:ascii="Times New Roman" w:eastAsia="Times New Roman" w:hAnsi="Times New Roman" w:cs="Times New Roman"/>
                <w:b/>
                <w:iCs/>
                <w:sz w:val="24"/>
                <w:szCs w:val="24"/>
                <w:lang w:eastAsia="ru-RU"/>
              </w:rPr>
              <w:t>Руководитель (директор) учреждения*</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spacing w:after="0" w:line="240" w:lineRule="auto"/>
              <w:jc w:val="both"/>
              <w:rPr>
                <w:rFonts w:ascii="Times New Roman" w:eastAsia="Times New Roman" w:hAnsi="Times New Roman" w:cs="Times New Roman"/>
                <w:i/>
                <w:iCs/>
                <w:sz w:val="24"/>
                <w:szCs w:val="24"/>
                <w:lang w:eastAsia="ru-RU"/>
              </w:rPr>
            </w:pPr>
            <w:r w:rsidRPr="00E06F13">
              <w:rPr>
                <w:rFonts w:ascii="Times New Roman" w:eastAsia="Times New Roman" w:hAnsi="Times New Roman" w:cs="Times New Roman"/>
                <w:i/>
                <w:iCs/>
                <w:sz w:val="24"/>
                <w:szCs w:val="24"/>
                <w:lang w:eastAsia="ru-RU"/>
              </w:rPr>
              <w:t xml:space="preserve">– </w:t>
            </w:r>
            <w:r w:rsidRPr="00E06F13">
              <w:rPr>
                <w:rFonts w:ascii="Times New Roman" w:eastAsia="Times New Roman" w:hAnsi="Times New Roman" w:cs="Times New Roman"/>
                <w:sz w:val="24"/>
                <w:szCs w:val="24"/>
                <w:lang w:eastAsia="ru-RU"/>
              </w:rPr>
              <w:t>высшее профессиональное образование и стаж работы на руководящих должностях не менее 5 лет:</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E06F13" w:rsidRPr="00E06F13" w:rsidTr="00C3518E">
        <w:trPr>
          <w:trHeight w:val="218"/>
        </w:trPr>
        <w:tc>
          <w:tcPr>
            <w:tcW w:w="7258"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spacing w:after="0" w:line="240" w:lineRule="auto"/>
              <w:jc w:val="both"/>
              <w:rPr>
                <w:rFonts w:ascii="Times New Roman" w:eastAsia="Times New Roman" w:hAnsi="Times New Roman" w:cs="Times New Roman"/>
                <w:i/>
                <w:iCs/>
                <w:sz w:val="24"/>
                <w:szCs w:val="24"/>
                <w:lang w:eastAsia="ru-RU"/>
              </w:rPr>
            </w:pPr>
            <w:r w:rsidRPr="00E06F13">
              <w:rPr>
                <w:rFonts w:ascii="Times New Roman" w:eastAsia="Times New Roman" w:hAnsi="Times New Roman" w:cs="Times New Roman"/>
                <w:sz w:val="24"/>
                <w:szCs w:val="24"/>
                <w:lang w:eastAsia="ru-RU"/>
              </w:rPr>
              <w:t>I группы по оплате труда руководителей</w:t>
            </w:r>
          </w:p>
        </w:tc>
        <w:tc>
          <w:tcPr>
            <w:tcW w:w="2665"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color w:val="000000"/>
                <w:sz w:val="24"/>
                <w:szCs w:val="24"/>
                <w:lang w:eastAsia="ru-RU"/>
              </w:rPr>
              <w:t>21494</w:t>
            </w:r>
          </w:p>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p>
        </w:tc>
      </w:tr>
      <w:tr w:rsidR="00E06F13" w:rsidRPr="00E06F13" w:rsidTr="00C3518E">
        <w:trPr>
          <w:trHeight w:val="218"/>
        </w:trPr>
        <w:tc>
          <w:tcPr>
            <w:tcW w:w="7258"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Главный бухгалтер*</w:t>
            </w:r>
          </w:p>
        </w:tc>
        <w:tc>
          <w:tcPr>
            <w:tcW w:w="2665"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p>
        </w:tc>
      </w:tr>
      <w:tr w:rsidR="00E06F13" w:rsidRPr="00E06F13" w:rsidTr="00C3518E">
        <w:trPr>
          <w:trHeight w:val="218"/>
        </w:trPr>
        <w:tc>
          <w:tcPr>
            <w:tcW w:w="7258" w:type="dxa"/>
            <w:tcBorders>
              <w:top w:val="single" w:sz="4" w:space="0" w:color="auto"/>
              <w:left w:val="single" w:sz="4" w:space="0" w:color="auto"/>
              <w:right w:val="single" w:sz="4" w:space="0" w:color="auto"/>
            </w:tcBorders>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I группы по оплате труда руководителей</w:t>
            </w:r>
          </w:p>
        </w:tc>
        <w:tc>
          <w:tcPr>
            <w:tcW w:w="2665" w:type="dxa"/>
            <w:tcBorders>
              <w:top w:val="single" w:sz="4" w:space="0" w:color="auto"/>
              <w:left w:val="single" w:sz="4" w:space="0" w:color="auto"/>
              <w:right w:val="single" w:sz="4" w:space="0" w:color="auto"/>
            </w:tcBorders>
            <w:vAlign w:val="center"/>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color w:val="000000"/>
                <w:sz w:val="24"/>
                <w:szCs w:val="24"/>
                <w:lang w:eastAsia="ru-RU"/>
              </w:rPr>
              <w:t>18260</w:t>
            </w:r>
          </w:p>
        </w:tc>
      </w:tr>
    </w:tbl>
    <w:p w:rsidR="00E06F13" w:rsidRPr="00E06F13" w:rsidRDefault="00E06F13" w:rsidP="00E06F13">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bookmarkStart w:id="1" w:name="RANGE!A1:D21"/>
      <w:r w:rsidRPr="00E06F13">
        <w:rPr>
          <w:rFonts w:ascii="Times New Roman" w:eastAsia="Times New Roman" w:hAnsi="Times New Roman" w:cs="Times New Roman"/>
          <w:iCs/>
          <w:sz w:val="28"/>
          <w:szCs w:val="24"/>
          <w:lang w:eastAsia="ru-RU"/>
        </w:rPr>
        <w:t xml:space="preserve">2.7. </w:t>
      </w:r>
      <w:r w:rsidRPr="00E06F13">
        <w:rPr>
          <w:rFonts w:ascii="Times New Roman" w:eastAsia="Calibri" w:hAnsi="Times New Roman" w:cs="Times New Roman"/>
          <w:color w:val="000000"/>
          <w:sz w:val="28"/>
          <w:szCs w:val="28"/>
        </w:rPr>
        <w:t>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E06F13" w:rsidRPr="00E06F13" w:rsidTr="00C3518E">
        <w:tc>
          <w:tcPr>
            <w:tcW w:w="4960" w:type="dxa"/>
            <w:tcBorders>
              <w:top w:val="single" w:sz="4" w:space="0" w:color="000000"/>
              <w:left w:val="single" w:sz="4" w:space="0" w:color="000000"/>
              <w:bottom w:val="single" w:sz="4" w:space="0" w:color="000000"/>
              <w:right w:val="single" w:sz="4" w:space="0" w:color="000000"/>
            </w:tcBorders>
            <w:shd w:val="clear" w:color="auto" w:fill="auto"/>
            <w:hideMark/>
          </w:tcPr>
          <w:p w:rsidR="00E06F13" w:rsidRPr="00E06F13" w:rsidRDefault="00E06F13" w:rsidP="00E06F13">
            <w:pPr>
              <w:spacing w:after="0" w:line="240" w:lineRule="auto"/>
              <w:jc w:val="center"/>
              <w:outlineLvl w:val="0"/>
              <w:rPr>
                <w:rFonts w:ascii="Times New Roman" w:eastAsia="Times New Roman" w:hAnsi="Times New Roman" w:cs="Calibri"/>
                <w:b/>
                <w:sz w:val="24"/>
                <w:szCs w:val="24"/>
                <w:lang w:eastAsia="ru-RU"/>
              </w:rPr>
            </w:pPr>
            <w:r w:rsidRPr="00E06F13">
              <w:rPr>
                <w:rFonts w:ascii="Times New Roman" w:eastAsia="Times New Roman" w:hAnsi="Times New Roman" w:cs="Calibri"/>
                <w:b/>
                <w:sz w:val="24"/>
                <w:szCs w:val="24"/>
                <w:lang w:eastAsia="ru-RU"/>
              </w:rPr>
              <w:t>Уровень квалификации, установленный в профессиональном стандарте</w:t>
            </w:r>
          </w:p>
          <w:p w:rsidR="00E06F13" w:rsidRPr="00E06F13" w:rsidRDefault="00E06F13" w:rsidP="00E06F13">
            <w:pPr>
              <w:spacing w:after="0" w:line="240" w:lineRule="auto"/>
              <w:jc w:val="center"/>
              <w:outlineLvl w:val="0"/>
              <w:rPr>
                <w:rFonts w:ascii="Times New Roman" w:eastAsia="Times New Roman" w:hAnsi="Times New Roman" w:cs="Calibri"/>
                <w:b/>
                <w:sz w:val="24"/>
                <w:szCs w:val="24"/>
                <w:lang w:eastAsia="ru-RU"/>
              </w:rPr>
            </w:pPr>
            <w:r w:rsidRPr="00E06F13">
              <w:rPr>
                <w:rFonts w:ascii="Times New Roman" w:eastAsia="Times New Roman" w:hAnsi="Times New Roman" w:cs="Calibri"/>
                <w:b/>
                <w:sz w:val="24"/>
                <w:szCs w:val="24"/>
                <w:lang w:eastAsia="ru-RU"/>
              </w:rPr>
              <w:t>по соответствующей трудовой функции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hideMark/>
          </w:tcPr>
          <w:p w:rsidR="00E06F13" w:rsidRPr="00E06F13" w:rsidRDefault="00E06F13" w:rsidP="00E06F13">
            <w:pPr>
              <w:spacing w:after="0" w:line="240" w:lineRule="auto"/>
              <w:jc w:val="center"/>
              <w:outlineLvl w:val="0"/>
              <w:rPr>
                <w:rFonts w:ascii="Times New Roman" w:eastAsia="Times New Roman" w:hAnsi="Times New Roman" w:cs="Calibri"/>
                <w:b/>
                <w:sz w:val="24"/>
                <w:szCs w:val="24"/>
                <w:lang w:eastAsia="ru-RU"/>
              </w:rPr>
            </w:pPr>
            <w:r w:rsidRPr="00E06F13">
              <w:rPr>
                <w:rFonts w:ascii="Times New Roman" w:eastAsia="Times New Roman" w:hAnsi="Times New Roman" w:cs="Calibri"/>
                <w:b/>
                <w:sz w:val="24"/>
                <w:szCs w:val="24"/>
                <w:lang w:eastAsia="ru-RU"/>
              </w:rPr>
              <w:t>Размер должностного оклада,</w:t>
            </w:r>
          </w:p>
          <w:p w:rsidR="00E06F13" w:rsidRPr="00E06F13" w:rsidRDefault="00E06F13" w:rsidP="00E06F13">
            <w:pPr>
              <w:spacing w:after="0" w:line="240" w:lineRule="auto"/>
              <w:jc w:val="center"/>
              <w:outlineLvl w:val="0"/>
              <w:rPr>
                <w:rFonts w:ascii="Times New Roman" w:eastAsia="Times New Roman" w:hAnsi="Times New Roman" w:cs="Calibri"/>
                <w:b/>
                <w:sz w:val="24"/>
                <w:szCs w:val="24"/>
                <w:lang w:eastAsia="ru-RU"/>
              </w:rPr>
            </w:pPr>
            <w:r w:rsidRPr="00E06F13">
              <w:rPr>
                <w:rFonts w:ascii="Times New Roman" w:eastAsia="Times New Roman" w:hAnsi="Times New Roman" w:cs="Calibri"/>
                <w:b/>
                <w:sz w:val="24"/>
                <w:szCs w:val="24"/>
                <w:lang w:eastAsia="ru-RU"/>
              </w:rPr>
              <w:t xml:space="preserve"> Рублей</w:t>
            </w:r>
          </w:p>
        </w:tc>
      </w:tr>
      <w:tr w:rsidR="00E06F13" w:rsidRPr="00E06F13" w:rsidTr="00C3518E">
        <w:trPr>
          <w:trHeight w:val="8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3 уровень квалификации*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8602</w:t>
            </w:r>
          </w:p>
        </w:tc>
      </w:tr>
      <w:tr w:rsidR="00E06F13" w:rsidRPr="00E06F13" w:rsidTr="00C3518E">
        <w:trPr>
          <w:trHeight w:val="7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4 уровень квалификации*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8998</w:t>
            </w:r>
          </w:p>
        </w:tc>
      </w:tr>
      <w:tr w:rsidR="00E06F13" w:rsidRPr="00E06F13" w:rsidTr="00C3518E">
        <w:trPr>
          <w:trHeight w:val="8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5 уровень квалификации*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10164</w:t>
            </w:r>
          </w:p>
        </w:tc>
      </w:tr>
      <w:tr w:rsidR="00E06F13" w:rsidRPr="00E06F13" w:rsidTr="00C3518E">
        <w:trPr>
          <w:trHeight w:val="214"/>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6 уровень квалификации*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10560</w:t>
            </w:r>
          </w:p>
        </w:tc>
      </w:tr>
      <w:tr w:rsidR="00E06F13" w:rsidRPr="00E06F13" w:rsidTr="00C3518E">
        <w:trPr>
          <w:trHeight w:val="77"/>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7 уровень квалификации*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11341</w:t>
            </w:r>
          </w:p>
        </w:tc>
      </w:tr>
      <w:tr w:rsidR="00E06F13" w:rsidRPr="00E06F13" w:rsidTr="00C3518E">
        <w:trPr>
          <w:trHeight w:val="22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8 уровень квалификации*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6F13" w:rsidRPr="00E06F13" w:rsidRDefault="00E06F13" w:rsidP="00E06F13">
            <w:pPr>
              <w:spacing w:after="0" w:line="240" w:lineRule="auto"/>
              <w:jc w:val="center"/>
              <w:outlineLvl w:val="0"/>
              <w:rPr>
                <w:rFonts w:ascii="Times New Roman" w:eastAsia="Times New Roman" w:hAnsi="Times New Roman" w:cs="Calibri"/>
                <w:sz w:val="24"/>
                <w:szCs w:val="24"/>
                <w:lang w:eastAsia="ru-RU"/>
              </w:rPr>
            </w:pPr>
            <w:r w:rsidRPr="00E06F13">
              <w:rPr>
                <w:rFonts w:ascii="Times New Roman" w:eastAsia="Times New Roman" w:hAnsi="Times New Roman" w:cs="Calibri"/>
                <w:sz w:val="24"/>
                <w:szCs w:val="24"/>
                <w:lang w:eastAsia="ru-RU"/>
              </w:rPr>
              <w:t>13134</w:t>
            </w:r>
          </w:p>
        </w:tc>
      </w:tr>
    </w:tbl>
    <w:p w:rsidR="00E06F13" w:rsidRPr="00E06F13" w:rsidRDefault="00E06F13" w:rsidP="00E06F1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lastRenderedPageBreak/>
        <w:t>Размеры должностных окладов, указанные в пункте 2.7., применяются при использовании следующих профессиональных стандартов:</w:t>
      </w:r>
    </w:p>
    <w:p w:rsidR="00772332" w:rsidRDefault="00772332" w:rsidP="007723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2.7.1. </w:t>
      </w:r>
      <w:r w:rsidRPr="001368DE">
        <w:rPr>
          <w:rFonts w:ascii="Times New Roman" w:hAnsi="Times New Roman" w:cs="Times New Roman"/>
          <w:sz w:val="28"/>
          <w:szCs w:val="28"/>
        </w:rPr>
        <w:t>профессиональный стандарт «Помощник по уходу» (утвержден приказом Министерства труда и социальной защиты Российской Федерации от 31.05.2023 № 482н)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665"/>
      </w:tblGrid>
      <w:tr w:rsidR="00772332" w:rsidRPr="001368DE" w:rsidTr="00D825D2">
        <w:tc>
          <w:tcPr>
            <w:tcW w:w="7258" w:type="dxa"/>
            <w:tcBorders>
              <w:top w:val="single" w:sz="4" w:space="0" w:color="auto"/>
              <w:left w:val="single" w:sz="4" w:space="0" w:color="auto"/>
              <w:bottom w:val="single" w:sz="4" w:space="0" w:color="auto"/>
              <w:right w:val="single" w:sz="4" w:space="0" w:color="auto"/>
            </w:tcBorders>
            <w:hideMark/>
          </w:tcPr>
          <w:p w:rsidR="00772332" w:rsidRPr="001368DE" w:rsidRDefault="00772332" w:rsidP="00D825D2">
            <w:pPr>
              <w:spacing w:after="0" w:line="240" w:lineRule="auto"/>
              <w:ind w:firstLine="708"/>
              <w:jc w:val="both"/>
              <w:rPr>
                <w:rFonts w:ascii="Times New Roman" w:hAnsi="Times New Roman" w:cs="Times New Roman"/>
                <w:sz w:val="28"/>
                <w:szCs w:val="28"/>
              </w:rPr>
            </w:pPr>
            <w:r w:rsidRPr="001368DE">
              <w:rPr>
                <w:rFonts w:ascii="Times New Roman" w:hAnsi="Times New Roman" w:cs="Times New Roman"/>
                <w:sz w:val="28"/>
                <w:szCs w:val="28"/>
              </w:rPr>
              <w:t>Наименование должности и требования к квалификации</w:t>
            </w:r>
          </w:p>
        </w:tc>
        <w:tc>
          <w:tcPr>
            <w:tcW w:w="2665" w:type="dxa"/>
            <w:tcBorders>
              <w:top w:val="single" w:sz="4" w:space="0" w:color="auto"/>
              <w:left w:val="single" w:sz="4" w:space="0" w:color="auto"/>
              <w:bottom w:val="single" w:sz="4" w:space="0" w:color="auto"/>
              <w:right w:val="single" w:sz="4" w:space="0" w:color="auto"/>
            </w:tcBorders>
            <w:hideMark/>
          </w:tcPr>
          <w:p w:rsidR="00772332" w:rsidRPr="001368DE" w:rsidRDefault="00772332" w:rsidP="00D825D2">
            <w:pPr>
              <w:spacing w:after="0" w:line="240" w:lineRule="auto"/>
              <w:ind w:firstLine="708"/>
              <w:jc w:val="both"/>
              <w:rPr>
                <w:rFonts w:ascii="Times New Roman" w:hAnsi="Times New Roman" w:cs="Times New Roman"/>
                <w:sz w:val="28"/>
                <w:szCs w:val="28"/>
              </w:rPr>
            </w:pPr>
            <w:r w:rsidRPr="001368DE">
              <w:rPr>
                <w:rFonts w:ascii="Times New Roman" w:hAnsi="Times New Roman" w:cs="Times New Roman"/>
                <w:sz w:val="28"/>
                <w:szCs w:val="28"/>
              </w:rPr>
              <w:t>Должностной оклад, рублей</w:t>
            </w:r>
          </w:p>
        </w:tc>
      </w:tr>
      <w:tr w:rsidR="00772332" w:rsidRPr="001368DE" w:rsidTr="00D825D2">
        <w:tc>
          <w:tcPr>
            <w:tcW w:w="7258" w:type="dxa"/>
            <w:tcBorders>
              <w:top w:val="single" w:sz="4" w:space="0" w:color="auto"/>
              <w:left w:val="single" w:sz="4" w:space="0" w:color="auto"/>
              <w:bottom w:val="single" w:sz="4" w:space="0" w:color="auto"/>
              <w:right w:val="single" w:sz="4" w:space="0" w:color="auto"/>
            </w:tcBorders>
            <w:hideMark/>
          </w:tcPr>
          <w:p w:rsidR="00772332" w:rsidRPr="001368DE" w:rsidRDefault="00772332" w:rsidP="00D825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1368DE">
              <w:rPr>
                <w:rFonts w:ascii="Times New Roman" w:hAnsi="Times New Roman" w:cs="Times New Roman"/>
                <w:sz w:val="28"/>
                <w:szCs w:val="28"/>
              </w:rPr>
              <w:t xml:space="preserve"> уровень квалификации</w:t>
            </w:r>
          </w:p>
        </w:tc>
        <w:tc>
          <w:tcPr>
            <w:tcW w:w="2665" w:type="dxa"/>
            <w:tcBorders>
              <w:top w:val="single" w:sz="4" w:space="0" w:color="auto"/>
              <w:left w:val="single" w:sz="4" w:space="0" w:color="auto"/>
              <w:bottom w:val="single" w:sz="4" w:space="0" w:color="auto"/>
              <w:right w:val="single" w:sz="4" w:space="0" w:color="auto"/>
            </w:tcBorders>
          </w:tcPr>
          <w:p w:rsidR="00772332" w:rsidRPr="001368DE" w:rsidRDefault="00772332" w:rsidP="00D825D2">
            <w:pPr>
              <w:spacing w:after="0" w:line="240" w:lineRule="auto"/>
              <w:ind w:firstLine="708"/>
              <w:jc w:val="both"/>
              <w:rPr>
                <w:rFonts w:ascii="Times New Roman" w:hAnsi="Times New Roman" w:cs="Times New Roman"/>
                <w:sz w:val="28"/>
                <w:szCs w:val="28"/>
              </w:rPr>
            </w:pPr>
          </w:p>
        </w:tc>
      </w:tr>
      <w:tr w:rsidR="00772332" w:rsidRPr="001368DE" w:rsidTr="00D825D2">
        <w:tc>
          <w:tcPr>
            <w:tcW w:w="7258" w:type="dxa"/>
            <w:tcBorders>
              <w:top w:val="single" w:sz="4" w:space="0" w:color="auto"/>
              <w:left w:val="single" w:sz="4" w:space="0" w:color="auto"/>
              <w:bottom w:val="single" w:sz="4" w:space="0" w:color="auto"/>
              <w:right w:val="single" w:sz="4" w:space="0" w:color="auto"/>
            </w:tcBorders>
            <w:hideMark/>
          </w:tcPr>
          <w:p w:rsidR="00772332" w:rsidRPr="001368DE" w:rsidRDefault="00772332" w:rsidP="00D825D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Помощник по уходу</w:t>
            </w:r>
          </w:p>
        </w:tc>
        <w:tc>
          <w:tcPr>
            <w:tcW w:w="2665" w:type="dxa"/>
            <w:tcBorders>
              <w:top w:val="single" w:sz="4" w:space="0" w:color="auto"/>
              <w:left w:val="single" w:sz="4" w:space="0" w:color="auto"/>
              <w:bottom w:val="single" w:sz="4" w:space="0" w:color="auto"/>
              <w:right w:val="single" w:sz="4" w:space="0" w:color="auto"/>
            </w:tcBorders>
            <w:hideMark/>
          </w:tcPr>
          <w:p w:rsidR="00772332" w:rsidRPr="001368DE" w:rsidRDefault="00772332" w:rsidP="00D825D2">
            <w:pPr>
              <w:spacing w:after="0" w:line="240" w:lineRule="auto"/>
              <w:ind w:firstLine="708"/>
              <w:jc w:val="both"/>
              <w:rPr>
                <w:rFonts w:ascii="Times New Roman" w:hAnsi="Times New Roman" w:cs="Times New Roman"/>
                <w:sz w:val="28"/>
                <w:szCs w:val="28"/>
              </w:rPr>
            </w:pPr>
            <w:r w:rsidRPr="00004891">
              <w:rPr>
                <w:rFonts w:ascii="Times New Roman" w:hAnsi="Times New Roman" w:cs="Times New Roman"/>
                <w:sz w:val="28"/>
                <w:szCs w:val="28"/>
              </w:rPr>
              <w:t>8998</w:t>
            </w:r>
          </w:p>
        </w:tc>
      </w:tr>
    </w:tbl>
    <w:p w:rsidR="00E06F13" w:rsidRPr="00E06F13" w:rsidRDefault="00E06F13" w:rsidP="00E06F13">
      <w:pPr>
        <w:tabs>
          <w:tab w:val="left" w:pos="709"/>
          <w:tab w:val="left" w:pos="1800"/>
          <w:tab w:val="left" w:pos="2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ab/>
        <w:t xml:space="preserve">2.7.2. </w:t>
      </w:r>
      <w:r w:rsidRPr="00E06F13">
        <w:rPr>
          <w:rFonts w:ascii="Times New Roman" w:eastAsia="Times New Roman" w:hAnsi="Times New Roman" w:cs="Times New Roman"/>
          <w:sz w:val="28"/>
          <w:szCs w:val="28"/>
          <w:lang w:eastAsia="ru-RU"/>
        </w:rPr>
        <w:t xml:space="preserve">профессиональный стандарт «Социальный работник» (утвержден приказом </w:t>
      </w:r>
      <w:r w:rsidRPr="00E06F13">
        <w:rPr>
          <w:rFonts w:ascii="Times New Roman" w:eastAsia="Calibri" w:hAnsi="Times New Roman" w:cs="Times New Roman"/>
          <w:color w:val="000000"/>
          <w:sz w:val="28"/>
          <w:szCs w:val="28"/>
        </w:rPr>
        <w:t xml:space="preserve">Минтруда России </w:t>
      </w:r>
      <w:r w:rsidRPr="00E06F13">
        <w:rPr>
          <w:rFonts w:ascii="Times New Roman" w:eastAsia="Times New Roman" w:hAnsi="Times New Roman" w:cs="Times New Roman"/>
          <w:sz w:val="28"/>
          <w:szCs w:val="28"/>
          <w:lang w:eastAsia="ru-RU"/>
        </w:rPr>
        <w:t>от 18.06.2020 № 354н)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должности и требования к квалификации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Должностной оклад, руб.</w:t>
            </w: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4 уровень квалификации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bottom"/>
          </w:tcPr>
          <w:p w:rsidR="00E06F13" w:rsidRPr="00E06F13" w:rsidRDefault="00E06F13" w:rsidP="00E06F13">
            <w:pPr>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Социальный работник</w:t>
            </w:r>
          </w:p>
        </w:tc>
        <w:tc>
          <w:tcPr>
            <w:tcW w:w="2665" w:type="dxa"/>
            <w:tcBorders>
              <w:top w:val="single" w:sz="4" w:space="0" w:color="auto"/>
              <w:left w:val="single" w:sz="4" w:space="0" w:color="auto"/>
              <w:bottom w:val="single" w:sz="4" w:space="0" w:color="auto"/>
              <w:right w:val="single" w:sz="4" w:space="0" w:color="auto"/>
            </w:tcBorders>
            <w:vAlign w:val="bottom"/>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8998</w:t>
            </w:r>
          </w:p>
        </w:tc>
      </w:tr>
    </w:tbl>
    <w:p w:rsidR="00E06F13" w:rsidRPr="00E06F13" w:rsidRDefault="00E06F13" w:rsidP="00E06F13">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E06F13">
        <w:rPr>
          <w:rFonts w:ascii="Times New Roman" w:eastAsia="Times New Roman" w:hAnsi="Times New Roman" w:cs="Times New Roman"/>
          <w:bCs/>
          <w:color w:val="000000"/>
          <w:sz w:val="28"/>
          <w:szCs w:val="28"/>
          <w:lang w:eastAsia="ru-RU"/>
        </w:rPr>
        <w:t>2.7.3. Профессиональный стандарт «Специалист в области охраны труда» (утвержден приказом Министерства труда и социальной защиты Российской Федерации от 22.04.2021 № 274н «Об утверждении профессионального стандарта «Специалист в области охраны труда»»).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должности и требования к квалификации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Должностной оклад, руб.</w:t>
            </w:r>
          </w:p>
        </w:tc>
      </w:tr>
      <w:tr w:rsidR="00E06F13" w:rsidRPr="00E06F13" w:rsidTr="00C3518E">
        <w:trPr>
          <w:trHeight w:val="130"/>
        </w:trPr>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6 уровень квалификации</w:t>
            </w:r>
          </w:p>
        </w:tc>
        <w:tc>
          <w:tcPr>
            <w:tcW w:w="2665"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Borders>
              <w:top w:val="single" w:sz="4" w:space="0" w:color="auto"/>
              <w:left w:val="single" w:sz="4" w:space="0" w:color="auto"/>
              <w:bottom w:val="single" w:sz="4" w:space="0" w:color="auto"/>
              <w:right w:val="single" w:sz="4" w:space="0" w:color="auto"/>
            </w:tcBorders>
            <w:vAlign w:val="bottom"/>
          </w:tcPr>
          <w:p w:rsidR="00E06F13" w:rsidRPr="00E06F13" w:rsidRDefault="00E06F13" w:rsidP="00E06F13">
            <w:pPr>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Специалист по охране труда*</w:t>
            </w:r>
          </w:p>
        </w:tc>
        <w:tc>
          <w:tcPr>
            <w:tcW w:w="2665" w:type="dxa"/>
            <w:tcBorders>
              <w:top w:val="single" w:sz="4" w:space="0" w:color="auto"/>
              <w:left w:val="single" w:sz="4" w:space="0" w:color="auto"/>
              <w:bottom w:val="single" w:sz="4" w:space="0" w:color="auto"/>
              <w:right w:val="single" w:sz="4" w:space="0" w:color="auto"/>
            </w:tcBorders>
            <w:vAlign w:val="bottom"/>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10560</w:t>
            </w:r>
          </w:p>
        </w:tc>
      </w:tr>
    </w:tbl>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2.7.4. </w:t>
      </w:r>
      <w:r w:rsidRPr="00C0560E">
        <w:rPr>
          <w:rFonts w:ascii="Times New Roman" w:eastAsia="Times New Roman" w:hAnsi="Times New Roman" w:cs="Times New Roman"/>
          <w:bCs/>
          <w:color w:val="000000"/>
          <w:sz w:val="28"/>
          <w:szCs w:val="28"/>
          <w:lang w:eastAsia="ru-RU"/>
        </w:rPr>
        <w:t>Профессиональный стандарт «Специалист в сфере закупок» (утвержден приказом Министерства труда и социальной защиты Российской Федерации от 10.09.2015 № 625н «Об утверждении профессионального стандарта «Специалист в сфере закупок»»).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C0560E" w:rsidRPr="00C0560E" w:rsidTr="00D825D2">
        <w:tc>
          <w:tcPr>
            <w:tcW w:w="7258" w:type="dxa"/>
            <w:tcBorders>
              <w:top w:val="single" w:sz="4" w:space="0" w:color="auto"/>
              <w:left w:val="single" w:sz="4" w:space="0" w:color="auto"/>
              <w:bottom w:val="single" w:sz="4" w:space="0" w:color="auto"/>
              <w:right w:val="single" w:sz="4" w:space="0" w:color="auto"/>
            </w:tcBorders>
            <w:vAlign w:val="center"/>
          </w:tcPr>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C0560E">
              <w:rPr>
                <w:rFonts w:ascii="Times New Roman" w:eastAsia="Times New Roman" w:hAnsi="Times New Roman" w:cs="Times New Roman"/>
                <w:bCs/>
                <w:color w:val="000000"/>
                <w:sz w:val="28"/>
                <w:szCs w:val="28"/>
                <w:lang w:eastAsia="ru-RU"/>
              </w:rPr>
              <w:t>Наименование должности и требования к квалификации</w:t>
            </w:r>
          </w:p>
        </w:tc>
        <w:tc>
          <w:tcPr>
            <w:tcW w:w="2665" w:type="dxa"/>
            <w:tcBorders>
              <w:top w:val="single" w:sz="4" w:space="0" w:color="auto"/>
              <w:left w:val="single" w:sz="4" w:space="0" w:color="auto"/>
              <w:bottom w:val="single" w:sz="4" w:space="0" w:color="auto"/>
              <w:right w:val="single" w:sz="4" w:space="0" w:color="auto"/>
            </w:tcBorders>
          </w:tcPr>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C0560E">
              <w:rPr>
                <w:rFonts w:ascii="Times New Roman" w:eastAsia="Times New Roman" w:hAnsi="Times New Roman" w:cs="Times New Roman"/>
                <w:bCs/>
                <w:color w:val="000000"/>
                <w:sz w:val="28"/>
                <w:szCs w:val="28"/>
                <w:lang w:eastAsia="ru-RU"/>
              </w:rPr>
              <w:t>Должностной оклад, руб.</w:t>
            </w:r>
          </w:p>
        </w:tc>
      </w:tr>
      <w:tr w:rsidR="00C0560E" w:rsidRPr="00C0560E" w:rsidTr="00D825D2">
        <w:trPr>
          <w:trHeight w:val="130"/>
        </w:trPr>
        <w:tc>
          <w:tcPr>
            <w:tcW w:w="7258" w:type="dxa"/>
            <w:tcBorders>
              <w:top w:val="single" w:sz="4" w:space="0" w:color="auto"/>
              <w:left w:val="single" w:sz="4" w:space="0" w:color="auto"/>
              <w:bottom w:val="single" w:sz="4" w:space="0" w:color="auto"/>
              <w:right w:val="single" w:sz="4" w:space="0" w:color="auto"/>
            </w:tcBorders>
            <w:vAlign w:val="center"/>
          </w:tcPr>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C0560E">
              <w:rPr>
                <w:rFonts w:ascii="Times New Roman" w:eastAsia="Times New Roman" w:hAnsi="Times New Roman" w:cs="Times New Roman"/>
                <w:bCs/>
                <w:color w:val="000000"/>
                <w:sz w:val="28"/>
                <w:szCs w:val="28"/>
                <w:lang w:eastAsia="ru-RU"/>
              </w:rPr>
              <w:t>7 уровень квалификации</w:t>
            </w:r>
          </w:p>
        </w:tc>
        <w:tc>
          <w:tcPr>
            <w:tcW w:w="2665" w:type="dxa"/>
            <w:tcBorders>
              <w:top w:val="single" w:sz="4" w:space="0" w:color="auto"/>
              <w:left w:val="single" w:sz="4" w:space="0" w:color="auto"/>
              <w:bottom w:val="single" w:sz="4" w:space="0" w:color="auto"/>
              <w:right w:val="single" w:sz="4" w:space="0" w:color="auto"/>
            </w:tcBorders>
          </w:tcPr>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p>
        </w:tc>
      </w:tr>
      <w:tr w:rsidR="00C0560E" w:rsidRPr="00C0560E" w:rsidTr="00D825D2">
        <w:tc>
          <w:tcPr>
            <w:tcW w:w="7258" w:type="dxa"/>
            <w:tcBorders>
              <w:top w:val="single" w:sz="4" w:space="0" w:color="auto"/>
              <w:left w:val="single" w:sz="4" w:space="0" w:color="auto"/>
              <w:bottom w:val="single" w:sz="4" w:space="0" w:color="auto"/>
              <w:right w:val="single" w:sz="4" w:space="0" w:color="auto"/>
            </w:tcBorders>
            <w:vAlign w:val="bottom"/>
          </w:tcPr>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
                <w:bCs/>
                <w:color w:val="000000"/>
                <w:sz w:val="28"/>
                <w:szCs w:val="28"/>
                <w:lang w:eastAsia="ru-RU"/>
              </w:rPr>
            </w:pPr>
            <w:r w:rsidRPr="00C0560E">
              <w:rPr>
                <w:rFonts w:ascii="Times New Roman" w:eastAsia="Times New Roman" w:hAnsi="Times New Roman" w:cs="Times New Roman"/>
                <w:b/>
                <w:bCs/>
                <w:color w:val="000000"/>
                <w:sz w:val="28"/>
                <w:szCs w:val="28"/>
                <w:lang w:eastAsia="ru-RU"/>
              </w:rPr>
              <w:t>Специалист в сфере закупок</w:t>
            </w:r>
          </w:p>
        </w:tc>
        <w:tc>
          <w:tcPr>
            <w:tcW w:w="2665" w:type="dxa"/>
            <w:tcBorders>
              <w:top w:val="single" w:sz="4" w:space="0" w:color="auto"/>
              <w:left w:val="single" w:sz="4" w:space="0" w:color="auto"/>
              <w:bottom w:val="single" w:sz="4" w:space="0" w:color="auto"/>
              <w:right w:val="single" w:sz="4" w:space="0" w:color="auto"/>
            </w:tcBorders>
            <w:vAlign w:val="bottom"/>
          </w:tcPr>
          <w:p w:rsidR="00C0560E" w:rsidRPr="00C0560E" w:rsidRDefault="00C0560E" w:rsidP="00C0560E">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C0560E">
              <w:rPr>
                <w:rFonts w:ascii="Times New Roman" w:eastAsia="Times New Roman" w:hAnsi="Times New Roman" w:cs="Times New Roman"/>
                <w:bCs/>
                <w:color w:val="000000"/>
                <w:sz w:val="28"/>
                <w:szCs w:val="28"/>
                <w:lang w:eastAsia="ru-RU"/>
              </w:rPr>
              <w:t>11341</w:t>
            </w:r>
          </w:p>
        </w:tc>
      </w:tr>
    </w:tbl>
    <w:p w:rsidR="00C0560E" w:rsidRDefault="00C0560E" w:rsidP="00E06F13">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000000"/>
          <w:sz w:val="28"/>
          <w:szCs w:val="28"/>
          <w:lang w:eastAsia="ru-RU"/>
        </w:rPr>
      </w:pPr>
    </w:p>
    <w:p w:rsidR="00E06F13" w:rsidRPr="00E06F13" w:rsidRDefault="00E06F13" w:rsidP="00E06F13">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06F13">
        <w:rPr>
          <w:rFonts w:ascii="Times New Roman" w:eastAsia="Times New Roman" w:hAnsi="Times New Roman" w:cs="Times New Roman"/>
          <w:bCs/>
          <w:color w:val="000000"/>
          <w:sz w:val="28"/>
          <w:szCs w:val="28"/>
          <w:lang w:eastAsia="ru-RU"/>
        </w:rPr>
        <w:t>2.8. Размеры окладов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 248н</w:t>
      </w:r>
      <w:bookmarkEnd w:id="1"/>
      <w:r w:rsidRPr="00E06F13">
        <w:rPr>
          <w:rFonts w:ascii="Times New Roman" w:eastAsia="Times New Roman" w:hAnsi="Times New Roman" w:cs="Times New Roman"/>
          <w:bCs/>
          <w:color w:val="000000"/>
          <w:sz w:val="28"/>
          <w:szCs w:val="28"/>
          <w:lang w:eastAsia="ru-RU"/>
        </w:rPr>
        <w:t xml:space="preserve"> «</w:t>
      </w:r>
      <w:r w:rsidRPr="00E06F13">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p>
    <w:p w:rsidR="00E06F13" w:rsidRPr="00E06F13" w:rsidRDefault="00E06F13" w:rsidP="00E06F13">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2.8.1. Профессиональная квалификационная группа «Общеотраслевые профессии рабочих первого уровня»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профессии и характеристики работ</w:t>
            </w:r>
          </w:p>
        </w:tc>
        <w:tc>
          <w:tcPr>
            <w:tcW w:w="2665" w:type="dxa"/>
            <w:vMerge w:val="restart"/>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Оклад, рублей</w:t>
            </w:r>
          </w:p>
        </w:tc>
      </w:tr>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1 квалификационный уровень:</w:t>
            </w:r>
          </w:p>
        </w:tc>
        <w:tc>
          <w:tcPr>
            <w:tcW w:w="2665" w:type="dxa"/>
            <w:vMerge/>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E06F13">
              <w:rPr>
                <w:rFonts w:ascii="Times New Roman" w:eastAsia="Times New Roman" w:hAnsi="Times New Roman" w:cs="Times New Roman"/>
                <w:b/>
                <w:sz w:val="24"/>
                <w:szCs w:val="24"/>
                <w:lang w:eastAsia="ru-RU"/>
              </w:rPr>
              <w:t>Дворник *</w:t>
            </w:r>
          </w:p>
        </w:tc>
        <w:tc>
          <w:tcPr>
            <w:tcW w:w="2665"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sz w:val="24"/>
                <w:szCs w:val="24"/>
                <w:u w:val="single"/>
                <w:lang w:eastAsia="ru-RU"/>
              </w:rPr>
              <w:t>1 разряда*</w:t>
            </w:r>
            <w:r w:rsidRPr="00E06F13">
              <w:rPr>
                <w:rFonts w:ascii="Times New Roman" w:eastAsia="Times New Roman" w:hAnsi="Times New Roman" w:cs="Times New Roman"/>
                <w:sz w:val="24"/>
                <w:szCs w:val="24"/>
                <w:lang w:eastAsia="ru-RU"/>
              </w:rPr>
              <w:t xml:space="preserve"> - уборка улиц, тротуаров, участков и площадей, прилегающих к обслуживаемому домовладению. Своевременная очистка от снега и льда тротуаров, мостовых и дорожек, посыпка их песком. Очистка пожарных колодцев для свободного доступа к ним в любое время. Рытье и прочистка канавок и лотков для стока воды. Промывка уличных урн и периодическая очистка их от мусора. Наблюдение за своевременной очисткой дворовых мусорных </w:t>
            </w:r>
            <w:r w:rsidRPr="00E06F13">
              <w:rPr>
                <w:rFonts w:ascii="Times New Roman" w:eastAsia="Times New Roman" w:hAnsi="Times New Roman" w:cs="Times New Roman"/>
                <w:sz w:val="24"/>
                <w:szCs w:val="24"/>
                <w:lang w:eastAsia="ru-RU"/>
              </w:rPr>
              <w:lastRenderedPageBreak/>
              <w:t>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водосточных труб, урн, вывесок и т.д.); за сохранностью зеленых насаждений и их ограждений. Вывешивание флагов на фасадах домов, а также снятие и хранение их. Своевременное зажигание и тушение фонарей на обслуживаемой территории. Участие в обходах территорий домовладения, проводимых милицией. Оказание помощи лицам, пострадавшим от несчастных случаев, престарелым, больным, детям и т.д.</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lastRenderedPageBreak/>
              <w:t>7447</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lastRenderedPageBreak/>
              <w:t xml:space="preserve">Кухонный рабочий </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2 разряда</w:t>
            </w:r>
            <w:r w:rsidRPr="00E06F13">
              <w:rPr>
                <w:rFonts w:ascii="Times New Roman" w:eastAsia="Times New Roman" w:hAnsi="Times New Roman" w:cs="Times New Roman"/>
                <w:sz w:val="24"/>
                <w:szCs w:val="24"/>
                <w:lang w:eastAsia="ru-RU"/>
              </w:rPr>
              <w:t>*- доставка полуфабрикатов и сырья. Открывание бочек, ящиков, мешков с продуктами, вскрытие стеклянных и жестяных консервных банок с обеспечением сохранности в них продукции. Выгрузка продукции из тары. Доставка готовой продукции к раздаче. Загрузка функциональной тары продукцией для внешней сети, погрузка ее на транспорт. Включение электрических, газовых котлов, плит, шкафов, кипятильников. Установка подносов на транспортер при комплектации обедов. Установка на подносы столовых приборов, хлеба, тарелок с холодными закусками, стаканов с напитками, закрытие тарелок, кастрюль крышками. Сбор пищевых отходов</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7821</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Машинист (кочегар) котельной</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2 разряда*</w:t>
            </w:r>
            <w:r w:rsidRPr="00E06F13">
              <w:rPr>
                <w:rFonts w:ascii="Times New Roman" w:eastAsia="Times New Roman" w:hAnsi="Times New Roman" w:cs="Times New Roman"/>
                <w:sz w:val="24"/>
                <w:szCs w:val="24"/>
                <w:lang w:eastAsia="ru-RU"/>
              </w:rPr>
              <w:t xml:space="preserve"> - обслуживание водогрейных и паровых котлов с суммарной </w:t>
            </w:r>
            <w:proofErr w:type="spellStart"/>
            <w:r w:rsidRPr="00E06F13">
              <w:rPr>
                <w:rFonts w:ascii="Times New Roman" w:eastAsia="Times New Roman" w:hAnsi="Times New Roman" w:cs="Times New Roman"/>
                <w:sz w:val="24"/>
                <w:szCs w:val="24"/>
                <w:lang w:eastAsia="ru-RU"/>
              </w:rPr>
              <w:t>теплопроизводительностью</w:t>
            </w:r>
            <w:proofErr w:type="spellEnd"/>
            <w:r w:rsidRPr="00E06F13">
              <w:rPr>
                <w:rFonts w:ascii="Times New Roman" w:eastAsia="Times New Roman" w:hAnsi="Times New Roman" w:cs="Times New Roman"/>
                <w:sz w:val="24"/>
                <w:szCs w:val="24"/>
                <w:lang w:eastAsia="ru-RU"/>
              </w:rPr>
              <w:t xml:space="preserve"> до 12,6 ГДж/ч (до 3 Гкал/ч) или обслуживание в котельной отдельных водогрейных или паровых котлов с </w:t>
            </w:r>
            <w:proofErr w:type="spellStart"/>
            <w:r w:rsidRPr="00E06F13">
              <w:rPr>
                <w:rFonts w:ascii="Times New Roman" w:eastAsia="Times New Roman" w:hAnsi="Times New Roman" w:cs="Times New Roman"/>
                <w:sz w:val="24"/>
                <w:szCs w:val="24"/>
                <w:lang w:eastAsia="ru-RU"/>
              </w:rPr>
              <w:t>теплопроизводительностью</w:t>
            </w:r>
            <w:proofErr w:type="spellEnd"/>
            <w:r w:rsidRPr="00E06F13">
              <w:rPr>
                <w:rFonts w:ascii="Times New Roman" w:eastAsia="Times New Roman" w:hAnsi="Times New Roman" w:cs="Times New Roman"/>
                <w:sz w:val="24"/>
                <w:szCs w:val="24"/>
                <w:lang w:eastAsia="ru-RU"/>
              </w:rPr>
              <w:t xml:space="preserve"> котла до 21 ГДж/ч (до 5 Гкал/ч), работающих на твердом топливе. Дробление топлива, загрузка и шуровка топки котла. Регулирование горения топлива. Наблюдение по контрольно-измерительным приборам за уровнем воды в котле, давлением пара и температурой воды, подаваемой в отопительную систему. Пуск, остановка насосов, моторов, вентиляторов и других вспомогательных механизмов. Чистка арматуры и приборов котла. Участие в промывке, очистке и ремонте котла. </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sz w:val="24"/>
                <w:szCs w:val="24"/>
                <w:lang w:eastAsia="ru-RU"/>
              </w:rPr>
              <w:t>7821</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 xml:space="preserve">Машинист по стирке и ремонту спецодежды </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lang w:eastAsia="ru-RU"/>
              </w:rPr>
              <w:t>2 разряда* - с</w:t>
            </w:r>
            <w:r w:rsidRPr="00E06F13">
              <w:rPr>
                <w:rFonts w:ascii="Times New Roman" w:eastAsia="Times New Roman" w:hAnsi="Times New Roman" w:cs="Times New Roman"/>
                <w:sz w:val="24"/>
                <w:szCs w:val="24"/>
                <w:lang w:eastAsia="ru-RU"/>
              </w:rPr>
              <w:t xml:space="preserve">тирка спецодежды, полотенец, штор в стиральных машинах и </w:t>
            </w:r>
            <w:proofErr w:type="spellStart"/>
            <w:r w:rsidRPr="00E06F13">
              <w:rPr>
                <w:rFonts w:ascii="Times New Roman" w:eastAsia="Times New Roman" w:hAnsi="Times New Roman" w:cs="Times New Roman"/>
                <w:sz w:val="24"/>
                <w:szCs w:val="24"/>
                <w:lang w:eastAsia="ru-RU"/>
              </w:rPr>
              <w:t>застирывание</w:t>
            </w:r>
            <w:proofErr w:type="spellEnd"/>
            <w:r w:rsidRPr="00E06F13">
              <w:rPr>
                <w:rFonts w:ascii="Times New Roman" w:eastAsia="Times New Roman" w:hAnsi="Times New Roman" w:cs="Times New Roman"/>
                <w:sz w:val="24"/>
                <w:szCs w:val="24"/>
                <w:lang w:eastAsia="ru-RU"/>
              </w:rPr>
              <w:t xml:space="preserve"> вручную. Сушка в сушильных барабанах (камерах) или естественных условиях, глажение на прессах или вручную. Мелкий ремонт спецодежды вручную и на швейной машине, нашивка меток. Приготовление моющих и дезинфицирующих растворов. Прием, сортировка и выдача спецодежды. Оформление установленной документации</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7821</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Повар</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i/>
                <w:iCs/>
                <w:sz w:val="24"/>
                <w:szCs w:val="24"/>
                <w:u w:val="single"/>
                <w:lang w:eastAsia="ru-RU"/>
              </w:rPr>
              <w:t>3 разряда*</w:t>
            </w:r>
            <w:r w:rsidRPr="00E06F13">
              <w:rPr>
                <w:rFonts w:ascii="Times New Roman" w:eastAsia="Times New Roman" w:hAnsi="Times New Roman" w:cs="Times New Roman"/>
                <w:sz w:val="24"/>
                <w:szCs w:val="24"/>
                <w:lang w:eastAsia="ru-RU"/>
              </w:rPr>
              <w:t xml:space="preserve"> - Приготовление блюд и кулинарных изделий, требующих простой кулинарной обработки. Варка картофеля и других овощей, каш, бобовых, макаронных изделий, яиц. Жарка картофеля, овощей, изделий из котлетной массы (овощной, рыбной, мясной), блинов, оладий, блинчиков. Запекание овощных и крупяных изделий. Процеживание, протирание, замешивание, измельчение, формовка, </w:t>
            </w:r>
            <w:proofErr w:type="spellStart"/>
            <w:r w:rsidRPr="00E06F13">
              <w:rPr>
                <w:rFonts w:ascii="Times New Roman" w:eastAsia="Times New Roman" w:hAnsi="Times New Roman" w:cs="Times New Roman"/>
                <w:sz w:val="24"/>
                <w:szCs w:val="24"/>
                <w:lang w:eastAsia="ru-RU"/>
              </w:rPr>
              <w:t>фарширование</w:t>
            </w:r>
            <w:proofErr w:type="spellEnd"/>
            <w:r w:rsidRPr="00E06F13">
              <w:rPr>
                <w:rFonts w:ascii="Times New Roman" w:eastAsia="Times New Roman" w:hAnsi="Times New Roman" w:cs="Times New Roman"/>
                <w:sz w:val="24"/>
                <w:szCs w:val="24"/>
                <w:lang w:eastAsia="ru-RU"/>
              </w:rPr>
              <w:t xml:space="preserve">, начинка изделий. Приготовление бутербродов, блюд из полуфабрикатов, консервов и концентратов. </w:t>
            </w:r>
            <w:proofErr w:type="spellStart"/>
            <w:r w:rsidRPr="00E06F13">
              <w:rPr>
                <w:rFonts w:ascii="Times New Roman" w:eastAsia="Times New Roman" w:hAnsi="Times New Roman" w:cs="Times New Roman"/>
                <w:sz w:val="24"/>
                <w:szCs w:val="24"/>
                <w:lang w:eastAsia="ru-RU"/>
              </w:rPr>
              <w:t>Порционирование</w:t>
            </w:r>
            <w:proofErr w:type="spellEnd"/>
            <w:r w:rsidRPr="00E06F13">
              <w:rPr>
                <w:rFonts w:ascii="Times New Roman" w:eastAsia="Times New Roman" w:hAnsi="Times New Roman" w:cs="Times New Roman"/>
                <w:sz w:val="24"/>
                <w:szCs w:val="24"/>
                <w:lang w:eastAsia="ru-RU"/>
              </w:rPr>
              <w:t xml:space="preserve"> (комплектация), раздача блюд массового спроса</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sz w:val="24"/>
                <w:szCs w:val="24"/>
                <w:lang w:eastAsia="ru-RU"/>
              </w:rPr>
              <w:t>8195</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lastRenderedPageBreak/>
              <w:t>Рабочий по комплексному обслуживанию и ремонту зданий</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3 разряда*</w:t>
            </w:r>
            <w:r w:rsidRPr="00E06F13">
              <w:rPr>
                <w:rFonts w:ascii="Times New Roman" w:eastAsia="Times New Roman" w:hAnsi="Times New Roman" w:cs="Times New Roman"/>
                <w:sz w:val="24"/>
                <w:szCs w:val="24"/>
                <w:lang w:eastAsia="ru-RU"/>
              </w:rPr>
              <w:t xml:space="preserve"> -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др.) с применением подмостей, люлек, подвесных и других страховочных и подъемных приспособлений.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другого оборудования, механизмов и конструкций с выполнением слесарных, паяльных и сварочных работ. Монтаж, демонтаж и текущий ремонт электрических сетей и электрооборудования с выполнением электротехнических работ.</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8195</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Сторож (вахтер)*</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1 разряда*</w:t>
            </w:r>
            <w:r w:rsidRPr="00E06F13">
              <w:rPr>
                <w:rFonts w:ascii="Times New Roman" w:eastAsia="Times New Roman" w:hAnsi="Times New Roman" w:cs="Times New Roman"/>
                <w:i/>
                <w:iCs/>
                <w:sz w:val="24"/>
                <w:szCs w:val="24"/>
                <w:lang w:eastAsia="ru-RU"/>
              </w:rPr>
              <w:t xml:space="preserve"> - п</w:t>
            </w:r>
            <w:r w:rsidRPr="00E06F13">
              <w:rPr>
                <w:rFonts w:ascii="Times New Roman" w:eastAsia="Times New Roman" w:hAnsi="Times New Roman" w:cs="Times New Roman"/>
                <w:sz w:val="24"/>
                <w:szCs w:val="24"/>
                <w:lang w:eastAsia="ru-RU"/>
              </w:rPr>
              <w:t>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Дежурство в проходной предприятия, учреждения, организации; пропуск работников, посетителей, автотранспорта на территорию предприятия, учреждения, организации и обратно по предъявлении ими соответствующих документов. Сверка сопутствующих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помещения проходной в надлежащем санитарном состоянии</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7447</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noProof/>
                <w:sz w:val="24"/>
                <w:szCs w:val="24"/>
                <w:u w:val="single"/>
                <w:lang w:eastAsia="ru-RU"/>
              </w:rPr>
            </w:pPr>
            <w:r w:rsidRPr="00E06F13">
              <w:rPr>
                <w:rFonts w:ascii="Times New Roman" w:eastAsia="Times New Roman" w:hAnsi="Times New Roman" w:cs="Times New Roman"/>
                <w:b/>
                <w:iCs/>
                <w:sz w:val="24"/>
                <w:szCs w:val="24"/>
                <w:lang w:eastAsia="ru-RU"/>
              </w:rPr>
              <w:t>Уборщик служебных помещений*</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1 разряда*</w:t>
            </w:r>
            <w:r w:rsidRPr="00E06F13">
              <w:rPr>
                <w:rFonts w:ascii="Times New Roman" w:eastAsia="Times New Roman" w:hAnsi="Times New Roman" w:cs="Times New Roman"/>
                <w:i/>
                <w:iCs/>
                <w:sz w:val="24"/>
                <w:szCs w:val="24"/>
                <w:lang w:eastAsia="ru-RU"/>
              </w:rPr>
              <w:t xml:space="preserve"> - у</w:t>
            </w:r>
            <w:r w:rsidRPr="00E06F13">
              <w:rPr>
                <w:rFonts w:ascii="Times New Roman" w:eastAsia="Times New Roman" w:hAnsi="Times New Roman" w:cs="Times New Roman"/>
                <w:sz w:val="24"/>
                <w:szCs w:val="24"/>
                <w:lang w:eastAsia="ru-RU"/>
              </w:rPr>
              <w:t>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7447</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Электромонтер по ремонту и обслуживанию электрооборудования</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E06F13">
              <w:rPr>
                <w:rFonts w:ascii="Times New Roman" w:eastAsia="Times New Roman" w:hAnsi="Times New Roman" w:cs="Times New Roman"/>
                <w:i/>
                <w:sz w:val="24"/>
                <w:szCs w:val="24"/>
                <w:u w:val="single"/>
                <w:lang w:eastAsia="ru-RU"/>
              </w:rPr>
              <w:t>2 разряда*</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 выполнение отдельных несложных работ по ремонту и </w:t>
            </w:r>
            <w:r w:rsidRPr="00E06F13">
              <w:rPr>
                <w:rFonts w:ascii="Times New Roman" w:eastAsia="Times New Roman" w:hAnsi="Times New Roman" w:cs="Times New Roman"/>
                <w:sz w:val="24"/>
                <w:szCs w:val="24"/>
                <w:lang w:eastAsia="ru-RU"/>
              </w:rPr>
              <w:lastRenderedPageBreak/>
              <w:t xml:space="preserve">обслуживанию электрооборудования под руководством электромонтера более высокой квалификации. Монтаж и ремонт распределительных коробок, </w:t>
            </w:r>
            <w:proofErr w:type="spellStart"/>
            <w:r w:rsidRPr="00E06F13">
              <w:rPr>
                <w:rFonts w:ascii="Times New Roman" w:eastAsia="Times New Roman" w:hAnsi="Times New Roman" w:cs="Times New Roman"/>
                <w:sz w:val="24"/>
                <w:szCs w:val="24"/>
                <w:lang w:eastAsia="ru-RU"/>
              </w:rPr>
              <w:t>клеммников</w:t>
            </w:r>
            <w:proofErr w:type="spellEnd"/>
            <w:r w:rsidRPr="00E06F13">
              <w:rPr>
                <w:rFonts w:ascii="Times New Roman" w:eastAsia="Times New Roman" w:hAnsi="Times New Roman" w:cs="Times New Roman"/>
                <w:sz w:val="24"/>
                <w:szCs w:val="24"/>
                <w:lang w:eastAsia="ru-RU"/>
              </w:rPr>
              <w:t>, предохранительных щитков и осветительной арматуры.</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Очистка и продувка сжатым воздухом электрооборудования с частичной разборкой, промывкой и протиркой деталей. Чистка контактов и контактных поверхностей. Разделка, сращивание, изоляция и пайка проводов напряжением до 1000 В. Прокладка установочных проводов и кабелей. </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E06F13">
              <w:rPr>
                <w:rFonts w:ascii="Times New Roman" w:eastAsia="Times New Roman" w:hAnsi="Times New Roman" w:cs="Times New Roman"/>
                <w:sz w:val="24"/>
                <w:szCs w:val="24"/>
                <w:lang w:eastAsia="ru-RU"/>
              </w:rPr>
              <w:t xml:space="preserve">Обслуживание и ремонт солнечных и ветровых энергоустановок мощностью до 50 кВт. Выполнение простых слесарных, монтажных и плотничных работ при ремонте электрооборудования. Подключение и отключение электрооборудования и выполнение простейших измерений. Работа </w:t>
            </w:r>
            <w:proofErr w:type="spellStart"/>
            <w:r w:rsidRPr="00E06F13">
              <w:rPr>
                <w:rFonts w:ascii="Times New Roman" w:eastAsia="Times New Roman" w:hAnsi="Times New Roman" w:cs="Times New Roman"/>
                <w:sz w:val="24"/>
                <w:szCs w:val="24"/>
                <w:lang w:eastAsia="ru-RU"/>
              </w:rPr>
              <w:t>пневмо</w:t>
            </w:r>
            <w:proofErr w:type="spellEnd"/>
            <w:r w:rsidRPr="00E06F13">
              <w:rPr>
                <w:rFonts w:ascii="Times New Roman" w:eastAsia="Times New Roman" w:hAnsi="Times New Roman" w:cs="Times New Roman"/>
                <w:sz w:val="24"/>
                <w:szCs w:val="24"/>
                <w:lang w:eastAsia="ru-RU"/>
              </w:rPr>
              <w:t xml:space="preserve">- и электроинструментом. Выполнение такелажных работ с применением простых грузоподъемных средств и кранов, управляемых с пола.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 </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lastRenderedPageBreak/>
              <w:t>7821</w:t>
            </w:r>
          </w:p>
        </w:tc>
      </w:tr>
    </w:tbl>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lastRenderedPageBreak/>
        <w:tab/>
        <w:t>2.1.9. Профессиональная квалификационная группа «Общеотраслевые профессии рабочих второго уровня»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665"/>
      </w:tblGrid>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профессии и характеристика работ</w:t>
            </w:r>
          </w:p>
        </w:tc>
        <w:tc>
          <w:tcPr>
            <w:tcW w:w="2665"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Оклад, рублей</w:t>
            </w:r>
          </w:p>
        </w:tc>
      </w:tr>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1 квалификационный уровень:</w:t>
            </w:r>
          </w:p>
        </w:tc>
        <w:tc>
          <w:tcPr>
            <w:tcW w:w="2665"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Водитель автомобиля*</w:t>
            </w:r>
          </w:p>
        </w:tc>
        <w:tc>
          <w:tcPr>
            <w:tcW w:w="2665"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4 разряда*</w:t>
            </w:r>
          </w:p>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E06F13">
                <w:rPr>
                  <w:rFonts w:ascii="Times New Roman" w:eastAsia="Times New Roman" w:hAnsi="Times New Roman" w:cs="Times New Roman"/>
                  <w:sz w:val="24"/>
                  <w:szCs w:val="24"/>
                  <w:lang w:eastAsia="ru-RU"/>
                </w:rPr>
                <w:t>7 метров</w:t>
              </w:r>
            </w:smartTag>
            <w:r w:rsidRPr="00E06F13">
              <w:rPr>
                <w:rFonts w:ascii="Times New Roman" w:eastAsia="Times New Roman" w:hAnsi="Times New Roman" w:cs="Times New Roman"/>
                <w:sz w:val="24"/>
                <w:szCs w:val="24"/>
                <w:lang w:eastAsia="ru-RU"/>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Объявление водителем автобуса остановочных пунктов</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8569</w:t>
            </w:r>
          </w:p>
        </w:tc>
      </w:tr>
      <w:tr w:rsidR="00E06F13" w:rsidRPr="00E06F13" w:rsidTr="00C3518E">
        <w:tc>
          <w:tcPr>
            <w:tcW w:w="7258" w:type="dxa"/>
          </w:tcPr>
          <w:p w:rsidR="00E06F13" w:rsidRPr="00E06F13" w:rsidRDefault="00E06F13" w:rsidP="00E06F13">
            <w:pPr>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5 разряда*</w:t>
            </w:r>
          </w:p>
          <w:p w:rsidR="00E06F13" w:rsidRPr="00E06F13" w:rsidRDefault="00E06F13" w:rsidP="00E06F13">
            <w:pPr>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sz w:val="24"/>
                <w:szCs w:val="24"/>
                <w:lang w:eastAsia="ru-RU"/>
              </w:rPr>
              <w:t xml:space="preserve">-  управление грузовыми автомобилями всех типов грузоподъемностью свыше 10 до 40 тонн, автобусами габаритной длиной 7 - </w:t>
            </w:r>
            <w:smartTag w:uri="urn:schemas-microsoft-com:office:smarttags" w:element="metricconverter">
              <w:smartTagPr>
                <w:attr w:name="ProductID" w:val="12 метров"/>
              </w:smartTagPr>
              <w:r w:rsidRPr="00E06F13">
                <w:rPr>
                  <w:rFonts w:ascii="Times New Roman" w:eastAsia="Times New Roman" w:hAnsi="Times New Roman" w:cs="Times New Roman"/>
                  <w:sz w:val="24"/>
                  <w:szCs w:val="24"/>
                  <w:lang w:eastAsia="ru-RU"/>
                </w:rPr>
                <w:t>12 метров</w:t>
              </w:r>
            </w:smartTag>
            <w:r w:rsidRPr="00E06F13">
              <w:rPr>
                <w:rFonts w:ascii="Times New Roman" w:eastAsia="Times New Roman" w:hAnsi="Times New Roman" w:cs="Times New Roman"/>
                <w:sz w:val="24"/>
                <w:szCs w:val="24"/>
                <w:lang w:eastAsia="ru-RU"/>
              </w:rPr>
              <w:t>, а также управление автомобилями, оборудованными специальными звуковыми и световыми сигналами, дающими право на преимущество при движении на дорогах. Устранение возникших во время работы на линии эксплуатационных неисправностей обслуживаемого автомобиля, не требующих разборки механизмов</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color w:val="000000"/>
                <w:sz w:val="24"/>
                <w:szCs w:val="24"/>
                <w:lang w:eastAsia="ru-RU"/>
              </w:rPr>
              <w:t>8932</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E06F13">
              <w:rPr>
                <w:rFonts w:ascii="Times New Roman" w:eastAsia="Times New Roman" w:hAnsi="Times New Roman" w:cs="Times New Roman"/>
                <w:b/>
                <w:iCs/>
                <w:sz w:val="24"/>
                <w:szCs w:val="24"/>
                <w:lang w:eastAsia="ru-RU"/>
              </w:rPr>
              <w:t>Повар</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t>4 разряда*</w:t>
            </w:r>
            <w:r w:rsidRPr="00E06F13">
              <w:rPr>
                <w:rFonts w:ascii="Times New Roman" w:eastAsia="Times New Roman" w:hAnsi="Times New Roman" w:cs="Times New Roman"/>
                <w:sz w:val="24"/>
                <w:szCs w:val="24"/>
                <w:lang w:eastAsia="ru-RU"/>
              </w:rPr>
              <w:t xml:space="preserve"> - Приготовление блюд и кулинарных изделий, требующих кулинарной обработки средней сложности: салатов из свежих, вареных и припущенных овощей, с мясом, рыбой; винегретов; рыбы под маринадом; студня; сельди натуральной и с гарниром. Варка бульонов, супов. Приготовление вторых блюд из овощей, рыбы и морепродуктов, мяса и мясных продуктов, сельскохозяйственной птицы и кролика в вареном, тушеном, жареном, запеченном виде; соусов, различных видов </w:t>
            </w:r>
            <w:proofErr w:type="spellStart"/>
            <w:r w:rsidRPr="00E06F13">
              <w:rPr>
                <w:rFonts w:ascii="Times New Roman" w:eastAsia="Times New Roman" w:hAnsi="Times New Roman" w:cs="Times New Roman"/>
                <w:sz w:val="24"/>
                <w:szCs w:val="24"/>
                <w:lang w:eastAsia="ru-RU"/>
              </w:rPr>
              <w:t>пассеровок</w:t>
            </w:r>
            <w:proofErr w:type="spellEnd"/>
            <w:r w:rsidRPr="00E06F13">
              <w:rPr>
                <w:rFonts w:ascii="Times New Roman" w:eastAsia="Times New Roman" w:hAnsi="Times New Roman" w:cs="Times New Roman"/>
                <w:sz w:val="24"/>
                <w:szCs w:val="24"/>
                <w:lang w:eastAsia="ru-RU"/>
              </w:rPr>
              <w:t xml:space="preserve">; горячих и холодных напитков; сладких блюд, мучных изделий: вареников, пельменей, расстегаев, кулебяк, пирожков, лапши </w:t>
            </w:r>
            <w:r w:rsidRPr="00E06F13">
              <w:rPr>
                <w:rFonts w:ascii="Times New Roman" w:eastAsia="Times New Roman" w:hAnsi="Times New Roman" w:cs="Times New Roman"/>
                <w:sz w:val="24"/>
                <w:szCs w:val="24"/>
                <w:lang w:eastAsia="ru-RU"/>
              </w:rPr>
              <w:lastRenderedPageBreak/>
              <w:t>домашней, ватрушек и др.</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sz w:val="24"/>
                <w:szCs w:val="24"/>
                <w:lang w:eastAsia="ru-RU"/>
              </w:rPr>
              <w:lastRenderedPageBreak/>
              <w:t>8569</w:t>
            </w: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E06F13">
              <w:rPr>
                <w:rFonts w:ascii="Times New Roman" w:eastAsia="Times New Roman" w:hAnsi="Times New Roman" w:cs="Times New Roman"/>
                <w:i/>
                <w:iCs/>
                <w:sz w:val="24"/>
                <w:szCs w:val="24"/>
                <w:u w:val="single"/>
                <w:lang w:eastAsia="ru-RU"/>
              </w:rPr>
              <w:lastRenderedPageBreak/>
              <w:t>5 разряда</w:t>
            </w:r>
            <w:r w:rsidRPr="00E06F13">
              <w:rPr>
                <w:rFonts w:ascii="Times New Roman" w:eastAsia="Times New Roman" w:hAnsi="Times New Roman" w:cs="Times New Roman"/>
                <w:sz w:val="24"/>
                <w:szCs w:val="24"/>
                <w:lang w:eastAsia="ru-RU"/>
              </w:rPr>
              <w:t xml:space="preserve">*- Приготовление блюд и кулинарных изделий, требующих сложной кулинарной обработки: рыбы заливной, заливного из мясных продуктов, ассорти рыбного, мясного и др.; супов на прозрачных бульонах из рыбы, мяса, сельскохозяйственной птицы, пернатой дичи; диетических супов на бульонах, овощных и фруктовых отварах; рассольников; блюд из отварной, припущенной или тушеной рыбы с соусами, из тушеного, жареного мяса натурального с гарнирами, сельскохозяйственной птицы, фаршированной яблоками или картофелем и др. Приготовление паровых омлетов натуральных и фаршированных, яичных каш, соусов и заправок, изделий из песочного, слоеного теста: </w:t>
            </w:r>
            <w:proofErr w:type="spellStart"/>
            <w:r w:rsidRPr="00E06F13">
              <w:rPr>
                <w:rFonts w:ascii="Times New Roman" w:eastAsia="Times New Roman" w:hAnsi="Times New Roman" w:cs="Times New Roman"/>
                <w:sz w:val="24"/>
                <w:szCs w:val="24"/>
                <w:lang w:eastAsia="ru-RU"/>
              </w:rPr>
              <w:t>волованов</w:t>
            </w:r>
            <w:proofErr w:type="spellEnd"/>
            <w:r w:rsidRPr="00E06F13">
              <w:rPr>
                <w:rFonts w:ascii="Times New Roman" w:eastAsia="Times New Roman" w:hAnsi="Times New Roman" w:cs="Times New Roman"/>
                <w:sz w:val="24"/>
                <w:szCs w:val="24"/>
                <w:lang w:eastAsia="ru-RU"/>
              </w:rPr>
              <w:t xml:space="preserve">, </w:t>
            </w:r>
            <w:proofErr w:type="spellStart"/>
            <w:r w:rsidRPr="00E06F13">
              <w:rPr>
                <w:rFonts w:ascii="Times New Roman" w:eastAsia="Times New Roman" w:hAnsi="Times New Roman" w:cs="Times New Roman"/>
                <w:sz w:val="24"/>
                <w:szCs w:val="24"/>
                <w:lang w:eastAsia="ru-RU"/>
              </w:rPr>
              <w:t>крутонов</w:t>
            </w:r>
            <w:proofErr w:type="spellEnd"/>
            <w:r w:rsidRPr="00E06F13">
              <w:rPr>
                <w:rFonts w:ascii="Times New Roman" w:eastAsia="Times New Roman" w:hAnsi="Times New Roman" w:cs="Times New Roman"/>
                <w:sz w:val="24"/>
                <w:szCs w:val="24"/>
                <w:lang w:eastAsia="ru-RU"/>
              </w:rPr>
              <w:t>, тарталеток. Составление меню, заявок на полуфабрикаты и продукты, товарных отчетов</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8932</w:t>
            </w:r>
          </w:p>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 xml:space="preserve">Тракторист </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tc>
      </w:tr>
      <w:tr w:rsidR="00E06F13" w:rsidRPr="00E06F13" w:rsidTr="00C3518E">
        <w:tc>
          <w:tcPr>
            <w:tcW w:w="725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i/>
                <w:sz w:val="24"/>
                <w:szCs w:val="24"/>
                <w:lang w:eastAsia="ru-RU"/>
              </w:rPr>
              <w:t>4 разряда</w:t>
            </w:r>
            <w:r w:rsidRPr="00E06F13">
              <w:rPr>
                <w:rFonts w:ascii="Times New Roman" w:eastAsia="Times New Roman" w:hAnsi="Times New Roman" w:cs="Times New Roman"/>
                <w:sz w:val="24"/>
                <w:szCs w:val="24"/>
                <w:lang w:eastAsia="ru-RU"/>
              </w:rPr>
              <w:t xml:space="preserve">- при управлении трактором мощностью двигателя свыше 44,1 до 73,5 кВт (свыше 60 до </w:t>
            </w:r>
            <w:smartTag w:uri="urn:schemas-microsoft-com:office:smarttags" w:element="metricconverter">
              <w:smartTagPr>
                <w:attr w:name="ProductID" w:val="100 л"/>
              </w:smartTagPr>
              <w:r w:rsidRPr="00E06F13">
                <w:rPr>
                  <w:rFonts w:ascii="Times New Roman" w:eastAsia="Times New Roman" w:hAnsi="Times New Roman" w:cs="Times New Roman"/>
                  <w:sz w:val="24"/>
                  <w:szCs w:val="24"/>
                  <w:lang w:eastAsia="ru-RU"/>
                </w:rPr>
                <w:t>100 л</w:t>
              </w:r>
            </w:smartTag>
            <w:r w:rsidRPr="00E06F13">
              <w:rPr>
                <w:rFonts w:ascii="Times New Roman" w:eastAsia="Times New Roman" w:hAnsi="Times New Roman" w:cs="Times New Roman"/>
                <w:sz w:val="24"/>
                <w:szCs w:val="24"/>
                <w:lang w:eastAsia="ru-RU"/>
              </w:rPr>
              <w:t>. с.)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 Наблюдение за погрузкой, креплением и разгрузкой транспортируемых грузов. Заправка трактора топливом и смазывание трактора и всех прицепных устройств. Выявление и устранение неисправностей в работе трактора. Производство текущего ремонта и участие во всех других видах ремонта обслуживаемого трактора и прицепных устройств</w:t>
            </w:r>
          </w:p>
        </w:tc>
        <w:tc>
          <w:tcPr>
            <w:tcW w:w="2665" w:type="dxa"/>
          </w:tcPr>
          <w:p w:rsidR="00E06F13" w:rsidRPr="00E06F13" w:rsidRDefault="00E06F13" w:rsidP="00E06F13">
            <w:pPr>
              <w:spacing w:after="0" w:line="240" w:lineRule="auto"/>
              <w:jc w:val="center"/>
              <w:rPr>
                <w:rFonts w:ascii="Times New Roman" w:eastAsia="Times New Roman" w:hAnsi="Times New Roman" w:cs="Times New Roman"/>
                <w:color w:val="000000"/>
                <w:sz w:val="24"/>
                <w:szCs w:val="24"/>
                <w:lang w:eastAsia="ru-RU"/>
              </w:rPr>
            </w:pPr>
            <w:r w:rsidRPr="00E06F13">
              <w:rPr>
                <w:rFonts w:ascii="Times New Roman" w:eastAsia="Times New Roman" w:hAnsi="Times New Roman" w:cs="Times New Roman"/>
                <w:sz w:val="24"/>
                <w:szCs w:val="24"/>
                <w:lang w:eastAsia="ru-RU"/>
              </w:rPr>
              <w:t>8569</w:t>
            </w:r>
          </w:p>
        </w:tc>
      </w:tr>
    </w:tbl>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iCs/>
          <w:sz w:val="28"/>
          <w:szCs w:val="28"/>
        </w:rPr>
      </w:pPr>
      <w:r w:rsidRPr="00E06F13">
        <w:rPr>
          <w:rFonts w:ascii="Times New Roman" w:eastAsia="Times New Roman" w:hAnsi="Times New Roman" w:cs="Times New Roman"/>
          <w:bCs/>
          <w:sz w:val="28"/>
          <w:szCs w:val="28"/>
          <w:lang w:eastAsia="ru-RU"/>
        </w:rPr>
        <w:tab/>
        <w:t xml:space="preserve">*Постановление администрации Венгеровского района Новосибирской области от 22.07.2022 </w:t>
      </w:r>
      <w:r w:rsidRPr="00E06F13">
        <w:rPr>
          <w:rFonts w:ascii="Times New Roman" w:eastAsia="Times New Roman" w:hAnsi="Times New Roman" w:cs="Times New Roman"/>
          <w:iCs/>
          <w:sz w:val="28"/>
          <w:szCs w:val="28"/>
        </w:rPr>
        <w:t>№ 348-па «</w:t>
      </w:r>
      <w:r w:rsidRPr="00E06F13">
        <w:rPr>
          <w:rFonts w:ascii="Times New Roman" w:eastAsia="Times New Roman" w:hAnsi="Times New Roman" w:cs="Times New Roman"/>
          <w:sz w:val="28"/>
          <w:szCs w:val="28"/>
          <w:lang w:eastAsia="ru-RU"/>
        </w:rPr>
        <w:t>О повышении оплаты труда работников муниципальных учреждений Венгеровского района Новосибирской области и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 для муниципальных учреждений Венгеровского района Новосибирской области</w:t>
      </w:r>
      <w:r w:rsidRPr="00E06F13">
        <w:rPr>
          <w:rFonts w:ascii="Times New Roman" w:eastAsia="Times New Roman" w:hAnsi="Times New Roman" w:cs="Times New Roman"/>
          <w:iCs/>
          <w:sz w:val="28"/>
          <w:szCs w:val="28"/>
        </w:rPr>
        <w:t>».</w:t>
      </w:r>
    </w:p>
    <w:p w:rsidR="00E06F13" w:rsidRPr="00E06F13" w:rsidRDefault="00E06F13" w:rsidP="00E06F1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 xml:space="preserve">2.9. Размеры должностных окладов заместителей директора учреждения устанавливаются директором учреждения на 10–30 процентов ниже должностного оклада директора учреждения. </w:t>
      </w:r>
    </w:p>
    <w:p w:rsidR="00E06F13" w:rsidRPr="00E06F13" w:rsidRDefault="00E06F13" w:rsidP="00E06F1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2127"/>
      </w:tblGrid>
      <w:tr w:rsidR="00E06F13" w:rsidRPr="00E06F13" w:rsidTr="001C300F">
        <w:tc>
          <w:tcPr>
            <w:tcW w:w="7258" w:type="dxa"/>
            <w:tcBorders>
              <w:top w:val="single" w:sz="4" w:space="0" w:color="auto"/>
              <w:left w:val="single" w:sz="4" w:space="0" w:color="auto"/>
              <w:bottom w:val="single" w:sz="4" w:space="0" w:color="auto"/>
              <w:right w:val="single" w:sz="4" w:space="0" w:color="auto"/>
            </w:tcBorders>
            <w:vAlign w:val="center"/>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должности и требования к квалификации</w:t>
            </w:r>
          </w:p>
        </w:tc>
        <w:tc>
          <w:tcPr>
            <w:tcW w:w="2127" w:type="dxa"/>
            <w:tcBorders>
              <w:top w:val="single" w:sz="4" w:space="0" w:color="auto"/>
              <w:left w:val="single" w:sz="4" w:space="0" w:color="auto"/>
              <w:bottom w:val="single" w:sz="4" w:space="0" w:color="auto"/>
              <w:right w:val="single" w:sz="4" w:space="0" w:color="auto"/>
            </w:tcBorders>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Должностной оклад, руб.</w:t>
            </w:r>
          </w:p>
        </w:tc>
      </w:tr>
      <w:tr w:rsidR="00E06F13" w:rsidRPr="00E06F13" w:rsidTr="001C300F">
        <w:tc>
          <w:tcPr>
            <w:tcW w:w="7258" w:type="dxa"/>
            <w:tcBorders>
              <w:top w:val="single" w:sz="4" w:space="0" w:color="auto"/>
              <w:left w:val="single" w:sz="4" w:space="0" w:color="auto"/>
              <w:bottom w:val="single" w:sz="4" w:space="0" w:color="auto"/>
              <w:right w:val="single" w:sz="4" w:space="0" w:color="auto"/>
            </w:tcBorders>
            <w:vAlign w:val="bottom"/>
          </w:tcPr>
          <w:p w:rsidR="00E06F13" w:rsidRPr="00E06F13" w:rsidRDefault="00E06F13" w:rsidP="00E06F13">
            <w:pPr>
              <w:spacing w:after="0" w:line="240" w:lineRule="auto"/>
              <w:jc w:val="both"/>
              <w:rPr>
                <w:rFonts w:ascii="Times New Roman" w:eastAsia="Times New Roman" w:hAnsi="Times New Roman" w:cs="Times New Roman"/>
                <w:b/>
                <w:sz w:val="24"/>
                <w:szCs w:val="24"/>
                <w:lang w:eastAsia="ru-RU"/>
              </w:rPr>
            </w:pPr>
            <w:r w:rsidRPr="00E06F13">
              <w:rPr>
                <w:rFonts w:ascii="Times New Roman" w:eastAsia="Times New Roman" w:hAnsi="Times New Roman" w:cs="Times New Roman"/>
                <w:b/>
                <w:sz w:val="24"/>
                <w:szCs w:val="24"/>
                <w:lang w:eastAsia="ru-RU"/>
              </w:rPr>
              <w:t>Заместитель директора</w:t>
            </w:r>
            <w:r w:rsidR="001C300F">
              <w:rPr>
                <w:rFonts w:ascii="Times New Roman" w:eastAsia="Times New Roman" w:hAnsi="Times New Roman" w:cs="Times New Roman"/>
                <w:b/>
                <w:sz w:val="24"/>
                <w:szCs w:val="24"/>
                <w:lang w:eastAsia="ru-RU"/>
              </w:rPr>
              <w:t>,</w:t>
            </w:r>
            <w:r w:rsidR="001C300F">
              <w:t xml:space="preserve"> </w:t>
            </w:r>
            <w:r w:rsidR="001C300F" w:rsidRPr="001C300F">
              <w:rPr>
                <w:rFonts w:ascii="Times New Roman" w:eastAsia="Times New Roman" w:hAnsi="Times New Roman" w:cs="Times New Roman"/>
                <w:b/>
                <w:sz w:val="24"/>
                <w:szCs w:val="24"/>
                <w:lang w:eastAsia="ru-RU"/>
              </w:rPr>
              <w:t>заместитель директора по финансово-экономическим вопросам</w:t>
            </w:r>
          </w:p>
        </w:tc>
        <w:tc>
          <w:tcPr>
            <w:tcW w:w="2127" w:type="dxa"/>
            <w:tcBorders>
              <w:top w:val="single" w:sz="4" w:space="0" w:color="auto"/>
              <w:left w:val="single" w:sz="4" w:space="0" w:color="auto"/>
              <w:bottom w:val="single" w:sz="4" w:space="0" w:color="auto"/>
              <w:right w:val="single" w:sz="4" w:space="0" w:color="auto"/>
            </w:tcBorders>
            <w:vAlign w:val="bottom"/>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19345</w:t>
            </w:r>
          </w:p>
        </w:tc>
      </w:tr>
    </w:tbl>
    <w:p w:rsidR="00E06F13" w:rsidRPr="00E06F13" w:rsidRDefault="00E06F13" w:rsidP="00E06F1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2.10.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
    <w:p w:rsidR="00E06F13" w:rsidRPr="00E06F13" w:rsidRDefault="00E06F13" w:rsidP="00E06F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lastRenderedPageBreak/>
        <w:tab/>
        <w:t xml:space="preserve">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 </w:t>
      </w:r>
    </w:p>
    <w:p w:rsidR="00E06F13" w:rsidRPr="00E06F13" w:rsidRDefault="00E06F13" w:rsidP="00E06F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r w:rsidRPr="00E06F13">
        <w:rPr>
          <w:rFonts w:ascii="Times New Roman" w:eastAsia="Times New Roman" w:hAnsi="Times New Roman" w:cs="Times New Roman"/>
          <w:sz w:val="28"/>
          <w:szCs w:val="28"/>
          <w:lang w:eastAsia="ru-RU"/>
        </w:rPr>
        <w:t>2.11. В</w:t>
      </w:r>
      <w:r w:rsidRPr="00E06F13">
        <w:rPr>
          <w:rFonts w:ascii="Times New Roman" w:eastAsia="Times New Roman" w:hAnsi="Times New Roman" w:cs="Times New Roman"/>
          <w:sz w:val="28"/>
          <w:szCs w:val="28"/>
        </w:rPr>
        <w:t xml:space="preserve">ысококвалифицированным рабочим, выполняющим важные и ответственные работы, устанавливаются повышенные оклады. </w:t>
      </w:r>
      <w:r w:rsidRPr="00E06F13">
        <w:rPr>
          <w:rFonts w:ascii="Times New Roman" w:eastAsia="Times New Roman" w:hAnsi="Times New Roman" w:cs="Times New Roman"/>
          <w:sz w:val="28"/>
          <w:szCs w:val="28"/>
          <w:lang w:eastAsia="ru-RU"/>
        </w:rPr>
        <w:t>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w:t>
      </w:r>
      <w:r w:rsidRPr="00E06F13">
        <w:rPr>
          <w:rFonts w:ascii="Times New Roman" w:eastAsia="Times New Roman" w:hAnsi="Times New Roman" w:cs="Times New Roman"/>
          <w:sz w:val="28"/>
          <w:szCs w:val="28"/>
        </w:rPr>
        <w:t xml:space="preserve"> Высококвалифицированным является рабочий, выполняющий работы, отнесенные Единым тарифно-квалификационным справочником к 4-8 разрядам, если этот разряд является высшим для данной профессии. </w:t>
      </w:r>
    </w:p>
    <w:p w:rsidR="00E06F13" w:rsidRPr="00E06F13" w:rsidRDefault="00E06F13" w:rsidP="00E06F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2.12. 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E06F13" w:rsidRPr="00E06F13" w:rsidRDefault="00E06F13" w:rsidP="00E06F1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sz w:val="28"/>
          <w:szCs w:val="28"/>
          <w:lang w:eastAsia="ru-RU"/>
        </w:rPr>
        <w:t>Перечень должностей, профессий работников учреждения, осуществляющих основную деятельность в учреждении: средний медицинский персонал, младший медицинский персонал, педагогические работники, заведующий отделением, специалист по социальной работе, социальный работник, психолог, юрисконсульт</w:t>
      </w:r>
      <w:r w:rsidRPr="00E06F13">
        <w:rPr>
          <w:rFonts w:ascii="Times New Roman" w:eastAsia="Times New Roman" w:hAnsi="Times New Roman" w:cs="Times New Roman"/>
          <w:bCs/>
          <w:sz w:val="28"/>
          <w:szCs w:val="28"/>
          <w:lang w:eastAsia="ru-RU"/>
        </w:rPr>
        <w:t xml:space="preserve">, </w:t>
      </w:r>
      <w:proofErr w:type="spellStart"/>
      <w:r w:rsidRPr="00E06F13">
        <w:rPr>
          <w:rFonts w:ascii="Times New Roman" w:eastAsia="Times New Roman" w:hAnsi="Times New Roman" w:cs="Times New Roman"/>
          <w:bCs/>
          <w:sz w:val="28"/>
          <w:szCs w:val="28"/>
          <w:lang w:eastAsia="ru-RU"/>
        </w:rPr>
        <w:t>культорганизатор</w:t>
      </w:r>
      <w:proofErr w:type="spellEnd"/>
      <w:r w:rsidRPr="00E06F13">
        <w:rPr>
          <w:rFonts w:ascii="Times New Roman" w:eastAsia="Times New Roman" w:hAnsi="Times New Roman" w:cs="Times New Roman"/>
          <w:bCs/>
          <w:sz w:val="28"/>
          <w:szCs w:val="28"/>
          <w:lang w:eastAsia="ru-RU"/>
        </w:rPr>
        <w:t>, няня, помощник воспитателя, младший воспитатель, дежурный по режиму, сиделка,</w:t>
      </w:r>
      <w:r w:rsidRPr="00E06F13">
        <w:rPr>
          <w:rFonts w:ascii="Times New Roman" w:eastAsia="Times New Roman" w:hAnsi="Times New Roman" w:cs="Times New Roman"/>
          <w:sz w:val="28"/>
          <w:szCs w:val="28"/>
          <w:lang w:eastAsia="ru-RU"/>
        </w:rPr>
        <w:t xml:space="preserve"> кухонный рабочий, повар, машинист по стирке и ремонту спецодежды</w:t>
      </w:r>
      <w:r w:rsidRPr="00E06F13">
        <w:rPr>
          <w:rFonts w:ascii="Times New Roman" w:eastAsia="Times New Roman" w:hAnsi="Times New Roman" w:cs="Times New Roman"/>
          <w:bCs/>
          <w:sz w:val="28"/>
          <w:szCs w:val="28"/>
          <w:lang w:eastAsia="ru-RU"/>
        </w:rPr>
        <w:t xml:space="preserve">. </w:t>
      </w:r>
    </w:p>
    <w:p w:rsidR="00E06F13" w:rsidRPr="00E06F13" w:rsidRDefault="00E06F13" w:rsidP="00E06F1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Доля расходов на оплату труда основного персонала в фонде оплаты труда учреждения не может составлять менее 60 процентов. </w:t>
      </w:r>
    </w:p>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b/>
          <w:iCs/>
          <w:sz w:val="28"/>
          <w:szCs w:val="20"/>
          <w:lang w:eastAsia="ru-RU"/>
        </w:rPr>
      </w:pPr>
      <w:r w:rsidRPr="00E06F13">
        <w:rPr>
          <w:rFonts w:ascii="Times New Roman" w:eastAsia="Times New Roman" w:hAnsi="Times New Roman" w:cs="Times New Roman"/>
          <w:b/>
          <w:iCs/>
          <w:sz w:val="28"/>
          <w:szCs w:val="20"/>
          <w:lang w:eastAsia="ru-RU"/>
        </w:rPr>
        <w:t>3. Перечень и размеры компенсационных выплат</w:t>
      </w:r>
    </w:p>
    <w:p w:rsidR="00E06F13" w:rsidRPr="00E06F13" w:rsidRDefault="00E06F13" w:rsidP="00E06F13">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 xml:space="preserve">3.1. Выплаты компенсационного характера устанавливаются к должностным окладам, окладам работников учреждения, </w:t>
      </w:r>
      <w:r w:rsidRPr="00E06F13">
        <w:rPr>
          <w:rFonts w:ascii="Times New Roman" w:eastAsia="Times New Roman" w:hAnsi="Times New Roman" w:cs="Times New Roman"/>
          <w:sz w:val="28"/>
          <w:szCs w:val="18"/>
          <w:lang w:eastAsia="ru-RU"/>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Новосибирской области и Венгеровского района</w:t>
      </w:r>
      <w:r w:rsidRPr="00E06F13">
        <w:rPr>
          <w:rFonts w:ascii="Times New Roman" w:eastAsia="Times New Roman" w:hAnsi="Times New Roman" w:cs="Times New Roman"/>
          <w:sz w:val="28"/>
          <w:szCs w:val="20"/>
          <w:lang w:eastAsia="ru-RU"/>
        </w:rPr>
        <w:t>.</w:t>
      </w:r>
    </w:p>
    <w:p w:rsidR="00E06F13" w:rsidRPr="00E06F13" w:rsidRDefault="00E06F13" w:rsidP="00E06F13">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3.2.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E06F13" w:rsidRPr="00E06F13" w:rsidRDefault="00E06F13" w:rsidP="00E06F13">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3.3. Размер доплаты за работу в сельской местности руководителям и специалистам учреждения составляет 25% должностного оклада</w:t>
      </w:r>
      <w:r w:rsidRPr="00E06F13">
        <w:rPr>
          <w:rFonts w:ascii="Times New Roman" w:eastAsia="Times New Roman" w:hAnsi="Times New Roman" w:cs="Times New Roman"/>
          <w:sz w:val="28"/>
          <w:szCs w:val="28"/>
          <w:lang w:eastAsia="ru-RU"/>
        </w:rPr>
        <w:t>.</w:t>
      </w:r>
    </w:p>
    <w:p w:rsidR="00E06F13" w:rsidRPr="00E06F13" w:rsidRDefault="00E06F13" w:rsidP="00E06F13">
      <w:pPr>
        <w:tabs>
          <w:tab w:val="left" w:pos="709"/>
        </w:tabs>
        <w:autoSpaceDE w:val="0"/>
        <w:autoSpaceDN w:val="0"/>
        <w:adjustRightInd w:val="0"/>
        <w:spacing w:after="0" w:line="240" w:lineRule="auto"/>
        <w:ind w:firstLine="540"/>
        <w:jc w:val="both"/>
        <w:outlineLvl w:val="3"/>
        <w:rPr>
          <w:rFonts w:ascii="Times New Roman" w:eastAsia="Times New Roman" w:hAnsi="Times New Roman" w:cs="Times New Roman"/>
          <w:sz w:val="28"/>
          <w:szCs w:val="24"/>
          <w:lang w:eastAsia="ru-RU"/>
        </w:rPr>
      </w:pPr>
      <w:r w:rsidRPr="00E06F13">
        <w:rPr>
          <w:rFonts w:ascii="Times New Roman" w:eastAsia="Times New Roman" w:hAnsi="Times New Roman" w:cs="Times New Roman"/>
          <w:sz w:val="28"/>
          <w:szCs w:val="24"/>
          <w:lang w:eastAsia="ru-RU"/>
        </w:rPr>
        <w:tab/>
        <w:t xml:space="preserve">3.4. Размер доплаты за каждый час работы в ночное время составляет </w:t>
      </w:r>
      <w:r w:rsidR="00381CCF">
        <w:rPr>
          <w:rFonts w:ascii="Times New Roman" w:eastAsia="Times New Roman" w:hAnsi="Times New Roman" w:cs="Times New Roman"/>
          <w:sz w:val="28"/>
          <w:szCs w:val="24"/>
          <w:lang w:eastAsia="ru-RU"/>
        </w:rPr>
        <w:t>35</w:t>
      </w:r>
      <w:r w:rsidRPr="00E06F13">
        <w:rPr>
          <w:rFonts w:ascii="Times New Roman" w:eastAsia="Times New Roman" w:hAnsi="Times New Roman" w:cs="Times New Roman"/>
          <w:sz w:val="28"/>
          <w:szCs w:val="24"/>
          <w:lang w:eastAsia="ru-RU"/>
        </w:rPr>
        <w:t xml:space="preserve">% должностного оклада, </w:t>
      </w:r>
      <w:r w:rsidRPr="00E06F13">
        <w:rPr>
          <w:rFonts w:ascii="Times New Roman" w:eastAsia="Times New Roman" w:hAnsi="Times New Roman" w:cs="Times New Roman"/>
          <w:sz w:val="28"/>
          <w:szCs w:val="28"/>
          <w:lang w:eastAsia="ru-RU"/>
        </w:rPr>
        <w:t>ставки заработной платы</w:t>
      </w:r>
      <w:r w:rsidRPr="00E06F13">
        <w:rPr>
          <w:rFonts w:ascii="Times New Roman" w:eastAsia="Times New Roman" w:hAnsi="Times New Roman" w:cs="Times New Roman"/>
          <w:sz w:val="28"/>
          <w:szCs w:val="24"/>
          <w:lang w:eastAsia="ru-RU"/>
        </w:rPr>
        <w:t xml:space="preserve"> (рассчитанных за час работы). </w:t>
      </w:r>
    </w:p>
    <w:p w:rsidR="00E06F13" w:rsidRPr="00E06F13" w:rsidRDefault="00E06F13" w:rsidP="00E06F13">
      <w:pPr>
        <w:autoSpaceDE w:val="0"/>
        <w:autoSpaceDN w:val="0"/>
        <w:adjustRightInd w:val="0"/>
        <w:spacing w:after="0" w:line="240" w:lineRule="auto"/>
        <w:ind w:firstLine="720"/>
        <w:jc w:val="both"/>
        <w:rPr>
          <w:rFonts w:ascii="Times New Roman" w:eastAsia="Times New Roman" w:hAnsi="Times New Roman" w:cs="Times New Roman"/>
          <w:sz w:val="26"/>
          <w:szCs w:val="20"/>
          <w:lang w:eastAsia="ru-RU"/>
        </w:rPr>
      </w:pPr>
      <w:r w:rsidRPr="00E06F13">
        <w:rPr>
          <w:rFonts w:ascii="Times New Roman" w:eastAsia="Times New Roman" w:hAnsi="Times New Roman" w:cs="Times New Roman"/>
          <w:sz w:val="28"/>
          <w:szCs w:val="20"/>
          <w:lang w:eastAsia="ru-RU"/>
        </w:rPr>
        <w:t xml:space="preserve">3.5.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w:t>
      </w:r>
      <w:r w:rsidRPr="00E06F13">
        <w:rPr>
          <w:rFonts w:ascii="Times New Roman" w:eastAsia="Times New Roman" w:hAnsi="Times New Roman" w:cs="Times New Roman"/>
          <w:sz w:val="28"/>
          <w:szCs w:val="20"/>
          <w:lang w:eastAsia="ru-RU"/>
        </w:rPr>
        <w:lastRenderedPageBreak/>
        <w:t>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Pr="00E06F13">
        <w:rPr>
          <w:rFonts w:ascii="Arial" w:eastAsia="Times New Roman" w:hAnsi="Arial" w:cs="Arial"/>
          <w:sz w:val="26"/>
          <w:szCs w:val="20"/>
          <w:lang w:eastAsia="ru-RU"/>
        </w:rPr>
        <w:t>.</w:t>
      </w:r>
    </w:p>
    <w:p w:rsidR="00E06F13" w:rsidRPr="00E06F13" w:rsidRDefault="00E06F13" w:rsidP="00E06F1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3.6.Оплата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E06F13" w:rsidRPr="00E06F13" w:rsidRDefault="00E06F13" w:rsidP="00E06F13">
      <w:pPr>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8" w:history="1">
        <w:r w:rsidRPr="00E06F13">
          <w:rPr>
            <w:rFonts w:ascii="Times New Roman" w:eastAsia="Times New Roman" w:hAnsi="Times New Roman" w:cs="Times New Roman"/>
            <w:sz w:val="28"/>
            <w:szCs w:val="28"/>
            <w:lang w:eastAsia="ru-RU"/>
          </w:rPr>
          <w:t>частью второй</w:t>
        </w:r>
      </w:hyperlink>
      <w:r w:rsidRPr="00E06F13">
        <w:rPr>
          <w:rFonts w:ascii="Times New Roman" w:eastAsia="Times New Roman" w:hAnsi="Times New Roman" w:cs="Times New Roman"/>
          <w:sz w:val="28"/>
          <w:szCs w:val="28"/>
          <w:lang w:eastAsia="ru-RU"/>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 статьей 139 Трудового кодекса Российской Федерации.</w:t>
      </w:r>
    </w:p>
    <w:p w:rsidR="00E06F13" w:rsidRPr="00E06F13" w:rsidRDefault="00E06F13" w:rsidP="00E06F13">
      <w:pPr>
        <w:spacing w:after="0" w:line="240" w:lineRule="auto"/>
        <w:ind w:firstLine="708"/>
        <w:jc w:val="both"/>
        <w:rPr>
          <w:rFonts w:ascii="Times New Roman" w:eastAsia="Times New Roman" w:hAnsi="Times New Roman" w:cs="Times New Roman"/>
          <w:iCs/>
          <w:sz w:val="28"/>
          <w:szCs w:val="28"/>
          <w:lang w:eastAsia="ru-RU"/>
        </w:rPr>
      </w:pPr>
      <w:r w:rsidRPr="00E06F13">
        <w:rPr>
          <w:rFonts w:ascii="Times New Roman" w:eastAsia="Times New Roman" w:hAnsi="Times New Roman" w:cs="Times New Roman"/>
          <w:iCs/>
          <w:sz w:val="28"/>
          <w:szCs w:val="28"/>
          <w:lang w:eastAsia="ru-RU"/>
        </w:rPr>
        <w:t xml:space="preserve">3.6.1. </w:t>
      </w:r>
      <w:r w:rsidRPr="00E06F13">
        <w:rPr>
          <w:rFonts w:ascii="Times New Roman" w:eastAsia="Times New Roman" w:hAnsi="Times New Roman" w:cs="Times New Roman"/>
          <w:sz w:val="28"/>
          <w:szCs w:val="28"/>
          <w:lang w:eastAsia="ru-RU"/>
        </w:rPr>
        <w:t>Работникам учреждения устанавливается компенсационная доплата за особенности деятельности</w:t>
      </w:r>
    </w:p>
    <w:p w:rsidR="00E06F13" w:rsidRPr="00E06F13" w:rsidRDefault="00E06F13" w:rsidP="00E06F13">
      <w:pPr>
        <w:spacing w:after="0" w:line="240" w:lineRule="auto"/>
        <w:jc w:val="both"/>
        <w:rPr>
          <w:rFonts w:ascii="Times New Roman" w:eastAsia="Times New Roman" w:hAnsi="Times New Roman" w:cs="Times New Roman"/>
          <w:iCs/>
          <w:sz w:val="28"/>
          <w:szCs w:val="28"/>
          <w:lang w:eastAsia="ru-RU"/>
        </w:rPr>
      </w:pPr>
      <w:r w:rsidRPr="00E06F13">
        <w:rPr>
          <w:rFonts w:ascii="Times New Roman" w:eastAsia="Times New Roman" w:hAnsi="Times New Roman" w:cs="Times New Roman"/>
          <w:iCs/>
          <w:sz w:val="28"/>
          <w:szCs w:val="24"/>
          <w:lang w:eastAsia="ru-RU"/>
        </w:rPr>
        <w:t>Перечень подразделений и должностей, работа в которых дает право на установление работникам компенсационной доплаты за особенности деятельности</w:t>
      </w:r>
      <w:r w:rsidRPr="00E06F13">
        <w:rPr>
          <w:rFonts w:ascii="Times New Roman" w:eastAsia="Times New Roman" w:hAnsi="Times New Roman" w:cs="Times New Roman"/>
          <w:iCs/>
          <w:sz w:val="28"/>
          <w:szCs w:val="28"/>
          <w:lang w:eastAsia="ru-RU"/>
        </w:rPr>
        <w:t>:</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4188"/>
        <w:gridCol w:w="2341"/>
      </w:tblGrid>
      <w:tr w:rsidR="00E06F13" w:rsidRPr="00E06F13" w:rsidTr="00E126EF">
        <w:trPr>
          <w:trHeight w:val="1735"/>
        </w:trPr>
        <w:tc>
          <w:tcPr>
            <w:tcW w:w="3109"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Наименование подразделений учреждения</w:t>
            </w:r>
          </w:p>
        </w:tc>
        <w:tc>
          <w:tcPr>
            <w:tcW w:w="4188"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Категории должностей</w:t>
            </w:r>
          </w:p>
        </w:tc>
        <w:tc>
          <w:tcPr>
            <w:tcW w:w="2341"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Размер доплаты </w:t>
            </w:r>
          </w:p>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(в процентах от должностного оклада (оклада), ставки заработной платы)</w:t>
            </w:r>
          </w:p>
        </w:tc>
      </w:tr>
      <w:tr w:rsidR="00E06F13" w:rsidRPr="00E06F13" w:rsidTr="00E126EF">
        <w:trPr>
          <w:trHeight w:val="883"/>
        </w:trPr>
        <w:tc>
          <w:tcPr>
            <w:tcW w:w="3109"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Администрация Центра</w:t>
            </w:r>
          </w:p>
        </w:tc>
        <w:tc>
          <w:tcPr>
            <w:tcW w:w="418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Директор, заместитель директора</w:t>
            </w:r>
            <w:r w:rsidR="002505B4">
              <w:rPr>
                <w:rFonts w:ascii="Times New Roman" w:eastAsia="Times New Roman" w:hAnsi="Times New Roman" w:cs="Times New Roman"/>
                <w:sz w:val="24"/>
                <w:szCs w:val="24"/>
                <w:lang w:eastAsia="ru-RU"/>
              </w:rPr>
              <w:t>, заместитель директора по финансово-экономическим вопросам</w:t>
            </w:r>
          </w:p>
        </w:tc>
        <w:tc>
          <w:tcPr>
            <w:tcW w:w="2341"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06F13">
              <w:rPr>
                <w:rFonts w:ascii="Times New Roman" w:eastAsia="Times New Roman" w:hAnsi="Times New Roman" w:cs="Times New Roman"/>
                <w:sz w:val="24"/>
                <w:szCs w:val="24"/>
                <w:lang w:val="en-US" w:eastAsia="ru-RU"/>
              </w:rPr>
              <w:t>10%</w:t>
            </w:r>
          </w:p>
        </w:tc>
      </w:tr>
      <w:tr w:rsidR="00E06F13" w:rsidRPr="00E06F13" w:rsidTr="00E126EF">
        <w:trPr>
          <w:trHeight w:val="1717"/>
        </w:trPr>
        <w:tc>
          <w:tcPr>
            <w:tcW w:w="3109"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Отделения психолого-педагогической помощи семье и детям; социального обслуживания на дому граждан пожилого возраста и инвалидов</w:t>
            </w:r>
          </w:p>
        </w:tc>
        <w:tc>
          <w:tcPr>
            <w:tcW w:w="418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Должности, среднего медицинского персонала всех наименований; руководителей, специалистов, обслуживающих и работающих с контингентом этих учреждений.</w:t>
            </w:r>
          </w:p>
        </w:tc>
        <w:tc>
          <w:tcPr>
            <w:tcW w:w="2341"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06F13">
              <w:rPr>
                <w:rFonts w:ascii="Times New Roman" w:eastAsia="Times New Roman" w:hAnsi="Times New Roman" w:cs="Times New Roman"/>
                <w:sz w:val="24"/>
                <w:szCs w:val="24"/>
                <w:lang w:val="en-US" w:eastAsia="ru-RU"/>
              </w:rPr>
              <w:t>10%</w:t>
            </w:r>
          </w:p>
        </w:tc>
      </w:tr>
      <w:tr w:rsidR="00E06F13" w:rsidRPr="00E06F13" w:rsidTr="00E126EF">
        <w:trPr>
          <w:trHeight w:val="2034"/>
        </w:trPr>
        <w:tc>
          <w:tcPr>
            <w:tcW w:w="3109" w:type="dxa"/>
          </w:tcPr>
          <w:p w:rsidR="00E06F13" w:rsidRPr="00E06F13" w:rsidRDefault="00BA262C"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Отделение дневного пребывания</w:t>
            </w:r>
          </w:p>
        </w:tc>
        <w:tc>
          <w:tcPr>
            <w:tcW w:w="418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Должности среднего медицинского персонала всех наименований; руководителей, специалистов,  обслуживающих и работающих с контингентом этих учреждений (за исключением учебно-воспитательного персонала)</w:t>
            </w:r>
          </w:p>
        </w:tc>
        <w:tc>
          <w:tcPr>
            <w:tcW w:w="2341"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06F13">
              <w:rPr>
                <w:rFonts w:ascii="Times New Roman" w:eastAsia="Times New Roman" w:hAnsi="Times New Roman" w:cs="Times New Roman"/>
                <w:sz w:val="24"/>
                <w:szCs w:val="24"/>
                <w:lang w:val="en-US" w:eastAsia="ru-RU"/>
              </w:rPr>
              <w:t>10%</w:t>
            </w:r>
          </w:p>
        </w:tc>
      </w:tr>
      <w:tr w:rsidR="00E06F13" w:rsidRPr="00E06F13" w:rsidTr="00E126EF">
        <w:trPr>
          <w:trHeight w:val="2873"/>
        </w:trPr>
        <w:tc>
          <w:tcPr>
            <w:tcW w:w="3109"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lastRenderedPageBreak/>
              <w:t>Филиал «Дом-интернат малой вместимости для граждан пожилого возраста и инвалидов»</w:t>
            </w:r>
          </w:p>
        </w:tc>
        <w:tc>
          <w:tcPr>
            <w:tcW w:w="418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Должности, среднего и младшего медицинского персонала всех наименований; руководителей, специалистов,  обслуживающих и работающих с контингентом этих учреждений (за исключением должностей среднего и младшего медицинского персонала, непосредственно обслуживающего контингент (лежачих больных)</w:t>
            </w:r>
          </w:p>
        </w:tc>
        <w:tc>
          <w:tcPr>
            <w:tcW w:w="2341"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06F13">
              <w:rPr>
                <w:rFonts w:ascii="Times New Roman" w:eastAsia="Times New Roman" w:hAnsi="Times New Roman" w:cs="Times New Roman"/>
                <w:sz w:val="24"/>
                <w:szCs w:val="24"/>
                <w:lang w:val="en-US" w:eastAsia="ru-RU"/>
              </w:rPr>
              <w:t>10%</w:t>
            </w:r>
          </w:p>
        </w:tc>
      </w:tr>
      <w:tr w:rsidR="00E06F13" w:rsidRPr="00E06F13" w:rsidTr="00E126EF">
        <w:trPr>
          <w:trHeight w:val="1177"/>
        </w:trPr>
        <w:tc>
          <w:tcPr>
            <w:tcW w:w="3109"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Филиал «Дом-интернат малой вместимости для граждан пожилого возраста и инвалидов»</w:t>
            </w:r>
          </w:p>
        </w:tc>
        <w:tc>
          <w:tcPr>
            <w:tcW w:w="4188" w:type="dxa"/>
          </w:tcPr>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Должности среднего и младшего медицинского персонала, непосредственно обслуживающего контингент (лежачих больных)</w:t>
            </w:r>
          </w:p>
        </w:tc>
        <w:tc>
          <w:tcPr>
            <w:tcW w:w="2341"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06F13">
              <w:rPr>
                <w:rFonts w:ascii="Times New Roman" w:eastAsia="Times New Roman" w:hAnsi="Times New Roman" w:cs="Times New Roman"/>
                <w:sz w:val="24"/>
                <w:szCs w:val="24"/>
                <w:lang w:val="en-US" w:eastAsia="ru-RU"/>
              </w:rPr>
              <w:t>15%</w:t>
            </w:r>
          </w:p>
        </w:tc>
      </w:tr>
    </w:tbl>
    <w:p w:rsidR="00E06F13" w:rsidRPr="00E06F13" w:rsidRDefault="00E06F13" w:rsidP="00E06F13">
      <w:pPr>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3.6.2.В случаях, когда подразделения и должности перечислены в нескольких пунктах перечня </w:t>
      </w:r>
      <w:r w:rsidRPr="00E06F13">
        <w:rPr>
          <w:rFonts w:ascii="Times New Roman" w:eastAsia="Times New Roman" w:hAnsi="Times New Roman" w:cs="Times New Roman"/>
          <w:iCs/>
          <w:sz w:val="28"/>
          <w:szCs w:val="24"/>
          <w:lang w:eastAsia="ru-RU"/>
        </w:rPr>
        <w:t>учреждений, подразделений и должностей, работа в которых дает право на установление работникам компенсационной надбавки за особенности деятельности</w:t>
      </w:r>
      <w:r w:rsidRPr="00E06F13">
        <w:rPr>
          <w:rFonts w:ascii="Times New Roman" w:eastAsia="Times New Roman" w:hAnsi="Times New Roman" w:cs="Times New Roman"/>
          <w:sz w:val="28"/>
          <w:szCs w:val="28"/>
          <w:lang w:eastAsia="ru-RU"/>
        </w:rPr>
        <w:t>, размеры надбавки, установленные по каждому из оснований, не суммируются.</w:t>
      </w:r>
    </w:p>
    <w:p w:rsidR="00E06F13" w:rsidRPr="00E06F13" w:rsidRDefault="00E06F13" w:rsidP="00E06F13">
      <w:pPr>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3.6.3.Директор учреждения, с учетом мнения выборного представительного органа работников учреждения, формирует и утверждает перечень должностей руководителей, специалистов, служащих и рабочих, работа в которых </w:t>
      </w:r>
      <w:r w:rsidRPr="00E06F13">
        <w:rPr>
          <w:rFonts w:ascii="Times New Roman" w:eastAsia="Times New Roman" w:hAnsi="Times New Roman" w:cs="Times New Roman"/>
          <w:iCs/>
          <w:sz w:val="28"/>
          <w:szCs w:val="28"/>
          <w:lang w:eastAsia="ru-RU"/>
        </w:rPr>
        <w:t>дает право на установление работникам компенсационной надбавки за особенности деятельности с указанием её размера.</w:t>
      </w:r>
    </w:p>
    <w:p w:rsidR="00E06F13" w:rsidRPr="00E06F13" w:rsidRDefault="00E06F13" w:rsidP="00E06F13">
      <w:pPr>
        <w:spacing w:after="0" w:line="240" w:lineRule="auto"/>
        <w:ind w:firstLine="709"/>
        <w:jc w:val="both"/>
        <w:rPr>
          <w:rFonts w:ascii="Times New Roman" w:eastAsia="Times New Roman" w:hAnsi="Times New Roman" w:cs="Times New Roman"/>
          <w:iCs/>
          <w:sz w:val="28"/>
          <w:szCs w:val="28"/>
          <w:lang w:eastAsia="ru-RU"/>
        </w:rPr>
      </w:pPr>
      <w:r w:rsidRPr="00E06F13">
        <w:rPr>
          <w:rFonts w:ascii="Times New Roman" w:eastAsia="Times New Roman" w:hAnsi="Times New Roman" w:cs="Times New Roman"/>
          <w:sz w:val="28"/>
          <w:szCs w:val="28"/>
          <w:lang w:eastAsia="ru-RU"/>
        </w:rPr>
        <w:t xml:space="preserve">В должностных инструкциях соответствующих работников учреждения выделяются и конкретизируются аспекты трудовой деятельности, являющиеся основанием для </w:t>
      </w:r>
      <w:r w:rsidRPr="00E06F13">
        <w:rPr>
          <w:rFonts w:ascii="Times New Roman" w:eastAsia="Times New Roman" w:hAnsi="Times New Roman" w:cs="Times New Roman"/>
          <w:iCs/>
          <w:sz w:val="28"/>
          <w:szCs w:val="28"/>
          <w:lang w:eastAsia="ru-RU"/>
        </w:rPr>
        <w:t>установления компенсационной надбавки за особенности деятельности.</w:t>
      </w:r>
    </w:p>
    <w:p w:rsidR="00E06F13" w:rsidRPr="00E06F13" w:rsidRDefault="00E06F13" w:rsidP="00E06F13">
      <w:pPr>
        <w:spacing w:after="0" w:line="240" w:lineRule="auto"/>
        <w:ind w:firstLine="709"/>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3.6.4.Доплаты за работу с тяжелыми, вредными и (или) опасными условиями труда не устанавливаются в случае, если рабочее место по результатам специальной оценки труда отвечает гигиеническим требованиям и требованиям безопасности. </w:t>
      </w:r>
    </w:p>
    <w:p w:rsidR="00E06F13" w:rsidRPr="00E06F13" w:rsidRDefault="00E06F13" w:rsidP="00E06F13">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3.7. Доплата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E06F13" w:rsidRPr="00E06F13" w:rsidRDefault="00E06F13" w:rsidP="00E06F13">
      <w:pPr>
        <w:spacing w:after="0" w:line="240" w:lineRule="auto"/>
        <w:ind w:firstLine="72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3.9. Директору, его заместителям и главному бухгалтеру учреждения устанавливаются выплаты компенсационного характера, предусмотренные перечнем выплат компенсационного характера, применяемых в учреждении в соответствии с законодательными и нормативными правовыми актами Российской Федерации и Новосибирской области. При установлении компенсационных выплат характеристика условий труда должна быть отражена в трудовых договорах.</w:t>
      </w:r>
    </w:p>
    <w:p w:rsidR="00E06F13" w:rsidRPr="00E06F13" w:rsidRDefault="00E06F13" w:rsidP="00E06F13">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ab/>
        <w:t>3.10. Выполнение директором учреждения и его заместителем дополнительной работы разрешается в случаях замены временно отсутствующего специалиста по основной деятельности. Решение о работе по совмещению директора учреждения принимается распоряжением Главы Венгеровского района, заместителя - приказом директора учреждения.</w:t>
      </w:r>
    </w:p>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E06F13">
        <w:rPr>
          <w:rFonts w:ascii="Times New Roman" w:eastAsia="Times New Roman" w:hAnsi="Times New Roman" w:cs="Times New Roman"/>
          <w:b/>
          <w:iCs/>
          <w:sz w:val="28"/>
          <w:szCs w:val="28"/>
          <w:lang w:eastAsia="ru-RU"/>
        </w:rPr>
        <w:lastRenderedPageBreak/>
        <w:t>4. Перечень и размеры стимулирующих выплат</w:t>
      </w:r>
      <w:r w:rsidRPr="00E06F13">
        <w:rPr>
          <w:rFonts w:ascii="Times New Roman" w:eastAsia="Times New Roman" w:hAnsi="Times New Roman" w:cs="Times New Roman"/>
          <w:iCs/>
          <w:sz w:val="28"/>
          <w:szCs w:val="28"/>
          <w:lang w:eastAsia="ru-RU"/>
        </w:rPr>
        <w:t>.</w:t>
      </w:r>
    </w:p>
    <w:p w:rsidR="00E06F13" w:rsidRPr="00E06F13" w:rsidRDefault="00E06F13" w:rsidP="00E06F13">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К выплатам стимулирующего характера относятся:</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06F13">
        <w:rPr>
          <w:rFonts w:ascii="Times New Roman" w:eastAsia="Times New Roman" w:hAnsi="Times New Roman" w:cs="Times New Roman"/>
          <w:b/>
          <w:sz w:val="28"/>
          <w:szCs w:val="28"/>
          <w:lang w:eastAsia="ru-RU"/>
        </w:rPr>
        <w:tab/>
        <w:t>4.1. Надбавки за стаж работы:</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xml:space="preserve">4.1.1. Надбавки за </w:t>
      </w:r>
      <w:r w:rsidRPr="00E06F13">
        <w:rPr>
          <w:rFonts w:ascii="Times New Roman" w:eastAsia="Times New Roman" w:hAnsi="Times New Roman" w:cs="Times New Roman"/>
          <w:spacing w:val="-8"/>
          <w:sz w:val="28"/>
          <w:szCs w:val="28"/>
          <w:lang w:eastAsia="ru-RU"/>
        </w:rPr>
        <w:t>продолжительность непрерывной работы (за стаж работы)</w:t>
      </w:r>
      <w:r w:rsidRPr="00E06F13">
        <w:rPr>
          <w:rFonts w:ascii="Times New Roman" w:eastAsia="Times New Roman" w:hAnsi="Times New Roman" w:cs="Times New Roman"/>
          <w:sz w:val="28"/>
          <w:szCs w:val="28"/>
          <w:lang w:eastAsia="ru-RU"/>
        </w:rPr>
        <w:t xml:space="preserve"> устанавливаются по основной должности всем работникам учреждений в размере:</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- 10% должностного оклада (оклада), ставки заработной платы </w:t>
      </w:r>
      <w:r w:rsidRPr="00E06F13">
        <w:rPr>
          <w:rFonts w:ascii="Times New Roman" w:eastAsia="Times New Roman" w:hAnsi="Times New Roman" w:cs="Times New Roman"/>
          <w:sz w:val="28"/>
          <w:szCs w:val="28"/>
          <w:lang w:eastAsia="ru-RU"/>
        </w:rPr>
        <w:noBreakHyphen/>
        <w:t xml:space="preserve"> после трех лет непрерывной работы в учреждениях, иных организациях, с учетом условий, указанных в пункте 4.1.2 Соглашения;</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 xml:space="preserve">- 20% должностного оклада (оклада), ставки заработной платы </w:t>
      </w:r>
      <w:r w:rsidRPr="00E06F13">
        <w:rPr>
          <w:rFonts w:ascii="Times New Roman" w:eastAsia="Times New Roman" w:hAnsi="Times New Roman" w:cs="Times New Roman"/>
          <w:sz w:val="28"/>
          <w:szCs w:val="28"/>
          <w:lang w:eastAsia="ru-RU"/>
        </w:rPr>
        <w:noBreakHyphen/>
        <w:t xml:space="preserve"> после пяти лет непрерывной работы в учреждениях, иных организациях, с учетом условий, указанных в пункте 4.1.2 Соглашения.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4.1.2. В стаж работы засчитывается: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пребывания в интернатуре на базе клинических кафедр высших медицинских образовательных учреждений;</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работы в централизованных бухгалтериях при органах и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 при условии, если за ней непосредственно следовала работа в данных учреждениях и органах;</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работы на должностях руководителей и врачей службы милосердия, медицинских сестер милосердия, в т. ч. старших и младших, обществ Красного Креста и его организаций;</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xml:space="preserve">- время службы (работы) в военно-медицинских учреждениях (подразделениях) и на медицинских (фармацевтических) должностях в </w:t>
      </w:r>
      <w:r w:rsidRPr="00E06F13">
        <w:rPr>
          <w:rFonts w:ascii="Times New Roman" w:eastAsia="Times New Roman" w:hAnsi="Times New Roman" w:cs="Times New Roman"/>
          <w:sz w:val="28"/>
          <w:szCs w:val="28"/>
          <w:lang w:eastAsia="ru-RU"/>
        </w:rPr>
        <w:lastRenderedPageBreak/>
        <w:t>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социальной защиты населения, дополнительного образования, Госсанэпиднадзора, учреждение, подведомственное исполнительному органу государственной власти (органу местного самоуправления), уполномоченному в сфере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при условии, если за ней непосредственно следовала работа в учреждениях здравоохранения и социальной защиты населения;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непрерывной работы в приемниках-распределителях МВД России для лиц, задержанных за бродяжничество и попрошайничество;</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E06F13" w:rsidRPr="00E06F13" w:rsidRDefault="00E06F13" w:rsidP="00E06F13">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06F13">
        <w:rPr>
          <w:rFonts w:ascii="Times New Roman" w:eastAsia="Calibri" w:hAnsi="Times New Roman" w:cs="Times New Roman"/>
          <w:sz w:val="28"/>
          <w:szCs w:val="28"/>
          <w:lang w:eastAsia="ru-RU"/>
        </w:rPr>
        <w:tab/>
        <w:t xml:space="preserve">- время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уполномоченных в сфере социальной защиты населения, территориальных органах исполнительных органов государственной власти, уполномоченных в сфере социальной защиты населения, при условии, если за ними непосредственно следовала работа в </w:t>
      </w:r>
      <w:r w:rsidRPr="00E06F13">
        <w:rPr>
          <w:rFonts w:ascii="Times New Roman" w:eastAsia="Times New Roman" w:hAnsi="Times New Roman" w:cs="Times New Roman"/>
          <w:sz w:val="28"/>
          <w:szCs w:val="28"/>
          <w:lang w:eastAsia="ru-RU"/>
        </w:rPr>
        <w:t>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lastRenderedPageBreak/>
        <w:tab/>
        <w:t>4.1.3. В стаж работы также засчитывается, если нижеперечисленным периодам непосредственно предшествовала и за ними непосредственно следовала работа, дающая право на надбавки:</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работы на выборных должностях в органах законодательной и исполнительной власти и профсоюзных органах;</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работы в учреждениях здравоохранения и социальной защиты стран СНГ, а также республик, входивших в состав СССР до 01.01.1992;</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время по уходу за ребенком до достижения им возраста трех лет.</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4.1.4. Стаж работы сохраняется:</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При поступлении на работу в учреждения, при отсутствии во время перерыва другой работы:</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4.1.4.1. Не позднее одного месяца:</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со дня увольнения из учреждений здравоохранения, социальной защиты населения, дополнительного образования, Госсанэпиднадзора, учреждения, подведомственного исполнительному органу государственной власти (органу местного самоуправления), уполномоченному в сфере социальной защиты населения, исполнительных органов государственной власти (органов местного самоуправления), уполномоченных в сфере социальной защиты населения, территориальных органов исполнительных органов государственной власти, уполномоченных в сфере социальной защиты населения (далее – социальные организации);</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после увольнения с научной или педагогической работы, которая непосредственно следовала за работой (службы) в социальных организациях;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после прекращения временной инвалидности или болезни, вызвавших увольнение из социальных организаций, а также в случае увольнения с работы, на которую работник был переведен по этим основаниям;</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социальных организациях;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социальных организациях;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lastRenderedPageBreak/>
        <w:tab/>
        <w:t>- со дня увольнения из приемника-распределителя МВД России для лиц, задержанных за бродяжничество и попрошайничество.</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4.1.4.2. Не позднее двух месяцев:</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со дня увольнения из социальных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социальных организациях.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4.1.4.3. Не позднее трех месяцев:</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со дня увольнения в связи с ликвидацией учреждения (подразделения), сокращением штатов;</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4.1.4.5. Не позднее одного года - со дня увольнения с военной службы, не считая времени переезда, если службе непосредственно предшествовала работа в социальных организациях.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социальных организациях: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эвакуируемым или выезжающим в добровольном порядке из зон радиоактивного загрязнения;</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покинувшим постоянное место жительства и работу в связи с осложнением межнациональных отношений;</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lastRenderedPageBreak/>
        <w:tab/>
        <w:t>- женам (мужьям) военнослужащих (лиц рядового и начальствующего состава органов внутренних дел), увольняющимся с работы по собственному желанию из социальных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занятым на сезонных работах в учреждениях здравоохранения.</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Стаж работы сохраняется также в случаях: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отбывания исправительно-трудовых работ по месту работы в учреждениях здравоохранения.</w:t>
      </w:r>
    </w:p>
    <w:p w:rsidR="00E06F13" w:rsidRPr="00E06F13" w:rsidRDefault="00E06F13" w:rsidP="00E06F13">
      <w:pPr>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4.1.5. Перерывы в работе, предусмотренные подпунктами 4.1.4.1 - 4.1.4.5 Соглашения, в стаж непрерывной работы, дающий право на надбавки за продолжительность работы, не включаются.</w:t>
      </w:r>
    </w:p>
    <w:p w:rsidR="00E06F13" w:rsidRPr="00E06F13" w:rsidRDefault="00E06F13" w:rsidP="00E06F13">
      <w:pPr>
        <w:spacing w:after="0" w:line="240" w:lineRule="auto"/>
        <w:jc w:val="both"/>
        <w:rPr>
          <w:rFonts w:ascii="Times New Roman" w:eastAsia="Times New Roman" w:hAnsi="Times New Roman" w:cs="Times New Roman"/>
          <w:strike/>
          <w:sz w:val="28"/>
          <w:szCs w:val="28"/>
          <w:lang w:eastAsia="ru-RU"/>
        </w:rPr>
      </w:pPr>
      <w:r w:rsidRPr="00E06F13">
        <w:rPr>
          <w:rFonts w:ascii="Times New Roman" w:eastAsia="Times New Roman" w:hAnsi="Times New Roman" w:cs="Times New Roman"/>
          <w:sz w:val="28"/>
          <w:szCs w:val="28"/>
          <w:lang w:eastAsia="ru-RU"/>
        </w:rPr>
        <w:tab/>
        <w:t>4.1.6. В стаж работы не засчитывается и прерывает его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Соглашения.</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06F13">
        <w:rPr>
          <w:rFonts w:ascii="Times New Roman" w:eastAsia="Times New Roman" w:hAnsi="Times New Roman" w:cs="Times New Roman"/>
          <w:b/>
          <w:sz w:val="28"/>
          <w:szCs w:val="28"/>
          <w:lang w:eastAsia="ru-RU"/>
        </w:rPr>
        <w:tab/>
        <w:t>4.1.7. Надбавки за ученую степень, почетные звания, квалификационную категорию.</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Надбавка в размере 8% от должностного оклада (оклада), ставки заработной платы устанавливается: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работникам, имеющим ученую степень кандидата наук и работающим по соответствующему профилю учреждения или виду деятельности;</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работникам, имеющим почетные звания «Заслуженный» и работающим по соответствующему профилю учреждения или виду деятельности;</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работникам, которым в результате аттестации присвоена первая квалификационная категория.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Надбавка в размере 16% от должностного оклада (оклада), ставки заработной платы устанавливается: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работникам, имеющим ученую степень доктора наук и работающим по соответствующему профилю учреждения или виду деятельности;</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работникам, имеющим почетные звания «Народный» и работающим по соответствующему профилю учреждения или виду деятельности;</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работникам, которым в результате аттестации присвоена высшая квалификационная категория.</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lastRenderedPageBreak/>
        <w:tab/>
        <w:t>Надбавки работникам, имеющим почетные звания «Заслуженный» или «Народный» производится только по основной работе.</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E06F13">
        <w:rPr>
          <w:rFonts w:ascii="Times New Roman" w:eastAsia="Times New Roman" w:hAnsi="Times New Roman" w:cs="Times New Roman"/>
          <w:b/>
          <w:sz w:val="28"/>
          <w:szCs w:val="20"/>
          <w:lang w:eastAsia="ru-RU"/>
        </w:rPr>
        <w:tab/>
        <w:t>4.2. Надбавки за качественные показатели деятельности учреждения и работника:</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4"/>
          <w:lang w:eastAsia="ru-RU"/>
        </w:rPr>
        <w:tab/>
        <w:t xml:space="preserve">В целях материальной заинтересованности работников учреждения </w:t>
      </w:r>
      <w:r w:rsidRPr="00E06F13">
        <w:rPr>
          <w:rFonts w:ascii="Times New Roman" w:eastAsia="Times New Roman" w:hAnsi="Times New Roman" w:cs="Times New Roman"/>
          <w:sz w:val="28"/>
          <w:szCs w:val="28"/>
          <w:lang w:eastAsia="ru-RU"/>
        </w:rPr>
        <w:t xml:space="preserve">в конечных результатах работы и создания необходимых условий для оказания качественных услуг могут устанавливаться надбавки за выполнение качественных показателей деятельности. </w:t>
      </w:r>
    </w:p>
    <w:p w:rsidR="00232AF4" w:rsidRPr="00920E5B" w:rsidRDefault="00E06F13" w:rsidP="00232AF4">
      <w:pPr>
        <w:spacing w:after="0" w:line="240" w:lineRule="auto"/>
        <w:ind w:firstLine="708"/>
        <w:jc w:val="both"/>
        <w:rPr>
          <w:rFonts w:ascii="Times New Roman" w:hAnsi="Times New Roman" w:cs="Times New Roman"/>
          <w:sz w:val="28"/>
          <w:szCs w:val="28"/>
        </w:rPr>
      </w:pPr>
      <w:r w:rsidRPr="00E06F13">
        <w:rPr>
          <w:rFonts w:ascii="Times New Roman" w:eastAsia="Times New Roman" w:hAnsi="Times New Roman" w:cs="Times New Roman"/>
          <w:sz w:val="28"/>
          <w:szCs w:val="28"/>
          <w:lang w:eastAsia="ru-RU"/>
        </w:rPr>
        <w:tab/>
        <w:t>4.2.1. </w:t>
      </w:r>
      <w:r w:rsidRPr="00E06F13">
        <w:rPr>
          <w:rFonts w:ascii="Times New Roman" w:hAnsi="Times New Roman" w:cs="Times New Roman"/>
          <w:sz w:val="28"/>
          <w:szCs w:val="28"/>
        </w:rPr>
        <w:t>Качественные показатели деятельности учреждения для установления стимулирующих выплат директору:</w:t>
      </w:r>
      <w:r w:rsidR="008B2FF6" w:rsidRPr="008B2FF6">
        <w:rPr>
          <w:rFonts w:ascii="Times New Roman" w:hAnsi="Times New Roman" w:cs="Times New Roman"/>
          <w:sz w:val="28"/>
          <w:szCs w:val="28"/>
        </w:rPr>
        <w:t xml:space="preserve"> </w:t>
      </w:r>
    </w:p>
    <w:tbl>
      <w:tblPr>
        <w:tblW w:w="9923" w:type="dxa"/>
        <w:tblInd w:w="108" w:type="dxa"/>
        <w:tblLayout w:type="fixed"/>
        <w:tblLook w:val="04A0" w:firstRow="1" w:lastRow="0" w:firstColumn="1" w:lastColumn="0" w:noHBand="0" w:noVBand="1"/>
      </w:tblPr>
      <w:tblGrid>
        <w:gridCol w:w="567"/>
        <w:gridCol w:w="2695"/>
        <w:gridCol w:w="4563"/>
        <w:gridCol w:w="2098"/>
      </w:tblGrid>
      <w:tr w:rsidR="00232AF4" w:rsidRPr="00920E5B" w:rsidTr="00D825D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п/п</w:t>
            </w:r>
          </w:p>
        </w:tc>
        <w:tc>
          <w:tcPr>
            <w:tcW w:w="2695" w:type="dxa"/>
            <w:tcBorders>
              <w:top w:val="single" w:sz="4" w:space="0" w:color="auto"/>
              <w:left w:val="nil"/>
              <w:bottom w:val="single" w:sz="4" w:space="0" w:color="auto"/>
              <w:right w:val="single" w:sz="4" w:space="0" w:color="auto"/>
            </w:tcBorders>
            <w:shd w:val="clear" w:color="auto" w:fill="auto"/>
            <w:vAlign w:val="center"/>
          </w:tcPr>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Наименование показателя</w:t>
            </w:r>
          </w:p>
        </w:tc>
        <w:tc>
          <w:tcPr>
            <w:tcW w:w="4563" w:type="dxa"/>
            <w:tcBorders>
              <w:top w:val="single" w:sz="4" w:space="0" w:color="auto"/>
              <w:left w:val="nil"/>
              <w:bottom w:val="single" w:sz="4" w:space="0" w:color="auto"/>
              <w:right w:val="single" w:sz="4" w:space="0" w:color="auto"/>
            </w:tcBorders>
            <w:shd w:val="clear" w:color="auto" w:fill="auto"/>
            <w:vAlign w:val="center"/>
          </w:tcPr>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Значение показателя, критерии оценки</w:t>
            </w:r>
          </w:p>
        </w:tc>
        <w:tc>
          <w:tcPr>
            <w:tcW w:w="2098" w:type="dxa"/>
            <w:tcBorders>
              <w:top w:val="single" w:sz="4" w:space="0" w:color="auto"/>
              <w:left w:val="nil"/>
              <w:bottom w:val="single" w:sz="4" w:space="0" w:color="auto"/>
              <w:right w:val="single" w:sz="4" w:space="0" w:color="auto"/>
            </w:tcBorders>
            <w:shd w:val="clear" w:color="auto" w:fill="auto"/>
            <w:vAlign w:val="center"/>
          </w:tcPr>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Размер стимулирующей выплаты руководителю учреждения, % от должностного оклада</w:t>
            </w:r>
          </w:p>
        </w:tc>
      </w:tr>
      <w:tr w:rsidR="00232AF4" w:rsidRPr="00920E5B" w:rsidTr="00D825D2">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Выполнение показателей плановой мощности учреждения при отсутствии объективных факторов (чрезвычайные ситуации, карантин, проведение ремонтных работ и др</w:t>
            </w:r>
            <w:r>
              <w:rPr>
                <w:rFonts w:ascii="Times New Roman" w:hAnsi="Times New Roman" w:cs="Times New Roman"/>
                <w:sz w:val="24"/>
                <w:szCs w:val="24"/>
              </w:rPr>
              <w:t>.</w:t>
            </w:r>
            <w:r w:rsidRPr="00920E5B">
              <w:rPr>
                <w:rFonts w:ascii="Times New Roman" w:hAnsi="Times New Roman" w:cs="Times New Roman"/>
                <w:sz w:val="24"/>
                <w:szCs w:val="24"/>
              </w:rPr>
              <w:t>)</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 более 80% </w:t>
            </w: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ниже 80%</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10</w:t>
            </w: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320"/>
        </w:trPr>
        <w:tc>
          <w:tcPr>
            <w:tcW w:w="567" w:type="dxa"/>
            <w:tcBorders>
              <w:top w:val="single" w:sz="4" w:space="0" w:color="auto"/>
              <w:left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2.</w:t>
            </w:r>
          </w:p>
        </w:tc>
        <w:tc>
          <w:tcPr>
            <w:tcW w:w="2695" w:type="dxa"/>
            <w:tcBorders>
              <w:top w:val="single" w:sz="4" w:space="0" w:color="auto"/>
              <w:left w:val="single" w:sz="4" w:space="0" w:color="auto"/>
              <w:right w:val="nil"/>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Обеспечение комплексной безопасности учреждения и проживающих (пребывающих) в нем граждан</w:t>
            </w:r>
          </w:p>
        </w:tc>
        <w:tc>
          <w:tcPr>
            <w:tcW w:w="4563" w:type="dxa"/>
            <w:tcBorders>
              <w:top w:val="single" w:sz="4" w:space="0" w:color="auto"/>
              <w:left w:val="single" w:sz="4" w:space="0" w:color="auto"/>
              <w:bottom w:val="single" w:sz="4" w:space="0" w:color="auto"/>
              <w:right w:val="nil"/>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предписаний, представлений, замечаний со стороны органов государственного контроля (надзора) по итогам проведенных проверок</w:t>
            </w:r>
            <w:r>
              <w:rPr>
                <w:rFonts w:ascii="Times New Roman" w:hAnsi="Times New Roman" w:cs="Times New Roman"/>
                <w:sz w:val="24"/>
                <w:szCs w:val="24"/>
              </w:rPr>
              <w:t>.</w:t>
            </w:r>
          </w:p>
          <w:p w:rsidR="00232AF4" w:rsidRPr="00920E5B" w:rsidRDefault="00232AF4" w:rsidP="00D825D2">
            <w:pPr>
              <w:spacing w:after="0" w:line="240" w:lineRule="auto"/>
              <w:jc w:val="both"/>
              <w:rPr>
                <w:rFonts w:ascii="Times New Roman" w:hAnsi="Times New Roman" w:cs="Times New Roman"/>
                <w:i/>
                <w:sz w:val="24"/>
                <w:szCs w:val="24"/>
              </w:rPr>
            </w:pPr>
            <w:r w:rsidRPr="00920E5B">
              <w:rPr>
                <w:rFonts w:ascii="Times New Roman" w:hAnsi="Times New Roman" w:cs="Times New Roman"/>
                <w:sz w:val="24"/>
                <w:szCs w:val="24"/>
              </w:rPr>
              <w:t>Наличие неисполненных в срок предписаний, представлений, предложений или исполненных с нарушением указанных сроков</w:t>
            </w:r>
            <w:r>
              <w:rPr>
                <w:rFonts w:ascii="Times New Roman" w:hAnsi="Times New Roman" w:cs="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4402"/>
        </w:trPr>
        <w:tc>
          <w:tcPr>
            <w:tcW w:w="567" w:type="dxa"/>
            <w:tcBorders>
              <w:top w:val="single" w:sz="4" w:space="0" w:color="auto"/>
              <w:left w:val="single" w:sz="4" w:space="0" w:color="auto"/>
              <w:bottom w:val="single" w:sz="4" w:space="0" w:color="000000"/>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lastRenderedPageBreak/>
              <w:t>3.</w:t>
            </w:r>
          </w:p>
        </w:tc>
        <w:tc>
          <w:tcPr>
            <w:tcW w:w="2695" w:type="dxa"/>
            <w:tcBorders>
              <w:top w:val="single" w:sz="4" w:space="0" w:color="auto"/>
              <w:left w:val="single" w:sz="4" w:space="0" w:color="auto"/>
              <w:bottom w:val="single" w:sz="4" w:space="0" w:color="000000"/>
              <w:right w:val="nil"/>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нормам и нормативам</w:t>
            </w:r>
          </w:p>
        </w:tc>
        <w:tc>
          <w:tcPr>
            <w:tcW w:w="4563" w:type="dxa"/>
            <w:tcBorders>
              <w:top w:val="single" w:sz="4" w:space="0" w:color="auto"/>
              <w:left w:val="single" w:sz="4" w:space="0" w:color="auto"/>
              <w:bottom w:val="nil"/>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Соответствие созданных в учреждении условий проживания и (или) оказания социальных и иных услуг действующим требованиям, в том числе: санитарно-эпидемиологическим нормативам, установленным социальным нормам и нормативам по обеспечению граждан одеждой, обувью, мягким инвентарем, продуктами питания, мебелью и предметами длительного пользования, а также стандартам социального обслуживания, положениям порядков предоставления социальных услуг</w:t>
            </w: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Несоответствие созданных в учреждении условий проживания и (или) оказания социальных и иных услуг действующим требованиям</w:t>
            </w:r>
          </w:p>
        </w:tc>
        <w:tc>
          <w:tcPr>
            <w:tcW w:w="2098" w:type="dxa"/>
            <w:tcBorders>
              <w:top w:val="single" w:sz="4" w:space="0" w:color="auto"/>
              <w:left w:val="nil"/>
              <w:bottom w:val="nil"/>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12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4.</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Отсутствие массовой заболеваемости обслуживаемых граждан инфекционными заболеваниями(для учреждений, в которых граждане проживают круглосуточно)</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Отсутствие случаев массовой заболеваемости </w:t>
            </w:r>
          </w:p>
          <w:p w:rsidR="00232AF4" w:rsidRPr="00920E5B" w:rsidRDefault="00232AF4" w:rsidP="00D825D2">
            <w:pPr>
              <w:spacing w:after="0" w:line="240" w:lineRule="auto"/>
              <w:jc w:val="both"/>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Наличие случаев массовой заболеваемости клиентов</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2265"/>
        </w:trPr>
        <w:tc>
          <w:tcPr>
            <w:tcW w:w="567" w:type="dxa"/>
            <w:tcBorders>
              <w:top w:val="nil"/>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5.</w:t>
            </w:r>
          </w:p>
        </w:tc>
        <w:tc>
          <w:tcPr>
            <w:tcW w:w="2695"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 xml:space="preserve">Удовлетворенность граждан  качеством и доступностью предоставления социальных услуг </w:t>
            </w:r>
          </w:p>
        </w:tc>
        <w:tc>
          <w:tcPr>
            <w:tcW w:w="4563"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Положительные результаты независимой оценки качества предоставления социальных услуг.</w:t>
            </w: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098"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10</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p>
        </w:tc>
      </w:tr>
      <w:tr w:rsidR="00232AF4" w:rsidRPr="00920E5B" w:rsidTr="00D825D2">
        <w:trPr>
          <w:trHeight w:val="12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6.</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Осуществление инновационной деятельности</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Достижение позитивных результатов работы в условиях новых эффективных авторских социальных технологий по социальному обслуживанию населения, разработанных и внедренных в работу учреждения и (или) наличие новых технологий социального обслуживания граждан, внедренных в работу учреждения</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32AF4" w:rsidRPr="00920E5B" w:rsidTr="00D825D2">
        <w:trPr>
          <w:trHeight w:val="975"/>
        </w:trPr>
        <w:tc>
          <w:tcPr>
            <w:tcW w:w="567" w:type="dxa"/>
            <w:tcBorders>
              <w:top w:val="nil"/>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7.</w:t>
            </w:r>
          </w:p>
        </w:tc>
        <w:tc>
          <w:tcPr>
            <w:tcW w:w="2695"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Обеспечение информационной открытости учреждения</w:t>
            </w:r>
          </w:p>
        </w:tc>
        <w:tc>
          <w:tcPr>
            <w:tcW w:w="4563"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2098"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32AF4" w:rsidRPr="00920E5B" w:rsidTr="00D825D2">
        <w:trPr>
          <w:trHeight w:val="8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8.</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 xml:space="preserve">Проведение информационно-разъяснительной работы среди граждан, а также популяризация деятельности учреждения </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(общественного, </w:t>
            </w:r>
            <w:r w:rsidRPr="00920E5B">
              <w:rPr>
                <w:rFonts w:ascii="Times New Roman" w:hAnsi="Times New Roman" w:cs="Times New Roman"/>
                <w:sz w:val="24"/>
                <w:szCs w:val="24"/>
              </w:rPr>
              <w:lastRenderedPageBreak/>
              <w:t>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Pr="00920E5B">
              <w:rPr>
                <w:rFonts w:ascii="Times New Roman" w:hAnsi="Times New Roman" w:cs="Times New Roman"/>
                <w:sz w:val="24"/>
                <w:szCs w:val="24"/>
              </w:rPr>
              <w:t>5</w:t>
            </w:r>
          </w:p>
        </w:tc>
      </w:tr>
      <w:tr w:rsidR="00232AF4" w:rsidRPr="00920E5B" w:rsidTr="00D825D2">
        <w:trPr>
          <w:trHeight w:val="24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lastRenderedPageBreak/>
              <w:t>9.</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Своевременность  представления месячных, квартальных и годовых отчетов, планов финансово-хозяйственной деятельности, статистической отчетности, других сведений и их качество</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Соблюдение сроков, установленных порядков и форм представления сведений, отчетов и статистической отчетности.</w:t>
            </w:r>
          </w:p>
          <w:p w:rsidR="00232AF4" w:rsidRPr="00920E5B" w:rsidRDefault="00232AF4" w:rsidP="00D825D2">
            <w:pPr>
              <w:spacing w:after="0" w:line="240" w:lineRule="auto"/>
              <w:jc w:val="both"/>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Нарушение сроков, установленных порядков и форм представления сведений, отчетов и статистической отчетности </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32AF4" w:rsidRPr="00920E5B" w:rsidTr="00D825D2">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10.</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rPr>
                <w:rFonts w:ascii="Times New Roman" w:hAnsi="Times New Roman" w:cs="Times New Roman"/>
                <w:sz w:val="24"/>
                <w:szCs w:val="24"/>
              </w:rPr>
            </w:pPr>
            <w:r w:rsidRPr="00920E5B">
              <w:rPr>
                <w:rFonts w:ascii="Times New Roman" w:hAnsi="Times New Roman" w:cs="Times New Roman"/>
                <w:sz w:val="24"/>
                <w:szCs w:val="24"/>
              </w:rPr>
              <w:t xml:space="preserve">Целевое и эффективное использование бюджетных и внебюджетных средств; </w:t>
            </w:r>
            <w:r w:rsidRPr="00920E5B">
              <w:rPr>
                <w:rFonts w:ascii="Times New Roman" w:hAnsi="Times New Roman" w:cs="Times New Roman"/>
                <w:sz w:val="24"/>
                <w:szCs w:val="24"/>
              </w:rPr>
              <w:br w:type="page"/>
              <w:t>эффективность расходования средств, полученных от взимания платы с граждан за предоставление социальных услуг</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r>
          </w:p>
          <w:p w:rsidR="00232AF4" w:rsidRPr="00920E5B" w:rsidRDefault="00232AF4" w:rsidP="00D825D2">
            <w:pPr>
              <w:spacing w:after="0" w:line="240" w:lineRule="auto"/>
              <w:jc w:val="both"/>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Наличие просроченной дебиторской и кредиторской задолженности в течение учетного периода</w:t>
            </w: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t xml:space="preserve">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141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11.</w:t>
            </w:r>
          </w:p>
        </w:tc>
        <w:tc>
          <w:tcPr>
            <w:tcW w:w="2695"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Укомплектованность учреждения работниками, непосредственно оказывающими социальные услуги</w:t>
            </w:r>
          </w:p>
        </w:tc>
        <w:tc>
          <w:tcPr>
            <w:tcW w:w="4563"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Доля укомплектованности от 75% до 100%</w:t>
            </w:r>
          </w:p>
          <w:p w:rsidR="00232AF4" w:rsidRPr="00920E5B" w:rsidRDefault="00232AF4" w:rsidP="00D825D2">
            <w:pPr>
              <w:spacing w:after="0" w:line="240" w:lineRule="auto"/>
              <w:jc w:val="both"/>
              <w:rPr>
                <w:rFonts w:ascii="Times New Roman" w:hAnsi="Times New Roman" w:cs="Times New Roman"/>
                <w:sz w:val="24"/>
                <w:szCs w:val="24"/>
              </w:rPr>
            </w:pP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Доля укомплектованности менее 75% </w:t>
            </w:r>
          </w:p>
        </w:tc>
        <w:tc>
          <w:tcPr>
            <w:tcW w:w="2098" w:type="dxa"/>
            <w:tcBorders>
              <w:top w:val="nil"/>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2025"/>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12.</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Соблюдение сроков повышения квалификации работников учреждения, непосредственно оказывающих социальные услуги гражданам</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i/>
                <w:sz w:val="24"/>
                <w:szCs w:val="24"/>
              </w:rPr>
            </w:pPr>
            <w:r w:rsidRPr="00920E5B">
              <w:rPr>
                <w:rFonts w:ascii="Times New Roman" w:hAnsi="Times New Roman" w:cs="Times New Roman"/>
                <w:sz w:val="24"/>
                <w:szCs w:val="24"/>
              </w:rPr>
              <w:t>Соблюдение установленных сроков повышения квалификации работников (</w:t>
            </w:r>
            <w:r w:rsidRPr="00920E5B">
              <w:rPr>
                <w:rFonts w:ascii="Times New Roman" w:hAnsi="Times New Roman" w:cs="Times New Roman"/>
                <w:sz w:val="24"/>
                <w:szCs w:val="24"/>
              </w:rPr>
              <w:br w:type="page"/>
            </w:r>
            <w:r w:rsidRPr="00920E5B">
              <w:rPr>
                <w:rFonts w:ascii="Times New Roman" w:hAnsi="Times New Roman" w:cs="Times New Roman"/>
                <w:sz w:val="24"/>
                <w:szCs w:val="24"/>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920E5B">
              <w:rPr>
                <w:rFonts w:ascii="Times New Roman" w:hAnsi="Times New Roman" w:cs="Times New Roman"/>
                <w:sz w:val="24"/>
                <w:szCs w:val="24"/>
              </w:rPr>
              <w:br w:type="page"/>
              <w:t>; для иных специалистов и социальных работников - не реже, чем 1 раз в 3 - 5 лет)</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32AF4" w:rsidRPr="00920E5B" w:rsidTr="00D825D2">
        <w:trPr>
          <w:trHeight w:val="19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13.</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Соблюдение установленной предельной доли оплаты труда директора (руководителя) учреждения, заместителя директора </w:t>
            </w:r>
            <w:r w:rsidRPr="00920E5B">
              <w:rPr>
                <w:rFonts w:ascii="Times New Roman" w:hAnsi="Times New Roman" w:cs="Times New Roman"/>
                <w:sz w:val="24"/>
                <w:szCs w:val="24"/>
              </w:rPr>
              <w:lastRenderedPageBreak/>
              <w:t>(руководителя) учреждения и главного бухгалтера учреждения</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lastRenderedPageBreak/>
              <w:t>Соблюдение установленного администрацией Венгеровского района предельного норматива формирования расходов на оплату труда директора (руководителя) учреждения, заместителя директора (руководителя) учреждения и главного бухгалтера учреждения</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32AF4" w:rsidRPr="00920E5B" w:rsidTr="00D825D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lastRenderedPageBreak/>
              <w:t>14.</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Соблюдение целевого соотношения фонда оплаты труда основного и вспомогательного персонала учреждения</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Соблюдение соотношения доли части фонда оплаты труда (без учета стимулирующих выплат), направляемой на формирование заработной платы работников, осуществляющих основную деятельность в отрасли, и доли части фонда оплаты труда (без учета стимулирующих выплат), направляемой на формирование </w:t>
            </w:r>
            <w:r w:rsidRPr="00ED1ED1">
              <w:rPr>
                <w:rFonts w:ascii="Times New Roman" w:hAnsi="Times New Roman" w:cs="Times New Roman"/>
                <w:sz w:val="24"/>
                <w:szCs w:val="24"/>
              </w:rPr>
              <w:t xml:space="preserve">заработной платы иных работников учреждения, является </w:t>
            </w:r>
            <w:r>
              <w:rPr>
                <w:rFonts w:ascii="Times New Roman" w:hAnsi="Times New Roman" w:cs="Times New Roman"/>
                <w:sz w:val="24"/>
                <w:szCs w:val="24"/>
              </w:rPr>
              <w:t>7а</w:t>
            </w:r>
            <w:r w:rsidRPr="00ED1ED1">
              <w:rPr>
                <w:rFonts w:ascii="Times New Roman" w:hAnsi="Times New Roman" w:cs="Times New Roman"/>
                <w:sz w:val="24"/>
                <w:szCs w:val="24"/>
              </w:rPr>
              <w:t xml:space="preserve">0% к </w:t>
            </w:r>
            <w:r>
              <w:rPr>
                <w:rFonts w:ascii="Times New Roman" w:hAnsi="Times New Roman" w:cs="Times New Roman"/>
                <w:sz w:val="24"/>
                <w:szCs w:val="24"/>
              </w:rPr>
              <w:t>3</w:t>
            </w:r>
            <w:r w:rsidRPr="00ED1ED1">
              <w:rPr>
                <w:rFonts w:ascii="Times New Roman" w:hAnsi="Times New Roman" w:cs="Times New Roman"/>
                <w:sz w:val="24"/>
                <w:szCs w:val="24"/>
              </w:rPr>
              <w:t>0%</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10</w:t>
            </w:r>
          </w:p>
        </w:tc>
      </w:tr>
      <w:tr w:rsidR="00232AF4" w:rsidRPr="00920E5B" w:rsidTr="00D825D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15</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Для категорий работников, определённых Указом Президента Российской Федерации от 07.05.20212 № 597 «О мероприятиях по реализации государственной социальной политики»</w:t>
            </w: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Сохранено:</w:t>
            </w: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 xml:space="preserve">Не сохранено </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32AF4" w:rsidRPr="00920E5B" w:rsidTr="00D825D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16</w:t>
            </w:r>
          </w:p>
        </w:tc>
        <w:tc>
          <w:tcPr>
            <w:tcW w:w="2695"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Соблюдение сроков повышения квалификации работников учреждения, относящихся к основному персоналу</w:t>
            </w:r>
          </w:p>
        </w:tc>
        <w:tc>
          <w:tcPr>
            <w:tcW w:w="4563"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Несоблюдение установленных сроков повышения квалификации работников</w:t>
            </w:r>
          </w:p>
        </w:tc>
        <w:tc>
          <w:tcPr>
            <w:tcW w:w="2098" w:type="dxa"/>
            <w:tcBorders>
              <w:top w:val="single" w:sz="4" w:space="0" w:color="auto"/>
              <w:left w:val="nil"/>
              <w:bottom w:val="single" w:sz="4" w:space="0" w:color="auto"/>
              <w:right w:val="single" w:sz="4" w:space="0" w:color="auto"/>
            </w:tcBorders>
            <w:shd w:val="clear" w:color="auto" w:fill="auto"/>
          </w:tcPr>
          <w:p w:rsidR="00232AF4" w:rsidRPr="00920E5B" w:rsidRDefault="00232AF4" w:rsidP="00D825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p>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0</w:t>
            </w:r>
          </w:p>
        </w:tc>
      </w:tr>
      <w:tr w:rsidR="00232AF4" w:rsidRPr="00920E5B" w:rsidTr="00D825D2">
        <w:trPr>
          <w:trHeight w:val="300"/>
        </w:trPr>
        <w:tc>
          <w:tcPr>
            <w:tcW w:w="7825" w:type="dxa"/>
            <w:gridSpan w:val="3"/>
            <w:tcBorders>
              <w:top w:val="single" w:sz="4" w:space="0" w:color="auto"/>
              <w:left w:val="single" w:sz="4" w:space="0" w:color="auto"/>
              <w:bottom w:val="single" w:sz="4" w:space="0" w:color="auto"/>
              <w:right w:val="single" w:sz="4" w:space="0" w:color="auto"/>
            </w:tcBorders>
            <w:shd w:val="clear" w:color="auto" w:fill="auto"/>
            <w:noWrap/>
          </w:tcPr>
          <w:p w:rsidR="00232AF4" w:rsidRPr="00920E5B" w:rsidRDefault="00232AF4" w:rsidP="00D825D2">
            <w:pPr>
              <w:spacing w:after="0" w:line="240" w:lineRule="auto"/>
              <w:jc w:val="both"/>
              <w:rPr>
                <w:rFonts w:ascii="Times New Roman" w:hAnsi="Times New Roman" w:cs="Times New Roman"/>
                <w:sz w:val="24"/>
                <w:szCs w:val="24"/>
              </w:rPr>
            </w:pPr>
            <w:r w:rsidRPr="00920E5B">
              <w:rPr>
                <w:rFonts w:ascii="Times New Roman" w:hAnsi="Times New Roman" w:cs="Times New Roman"/>
                <w:sz w:val="24"/>
                <w:szCs w:val="24"/>
              </w:rPr>
              <w:t>ИТОГО</w:t>
            </w:r>
            <w:r>
              <w:rPr>
                <w:rFonts w:ascii="Times New Roman" w:hAnsi="Times New Roman" w:cs="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shd w:val="clear" w:color="auto" w:fill="auto"/>
            <w:noWrap/>
          </w:tcPr>
          <w:p w:rsidR="00232AF4" w:rsidRPr="00920E5B" w:rsidRDefault="00232AF4" w:rsidP="00D825D2">
            <w:pPr>
              <w:spacing w:after="0" w:line="240" w:lineRule="auto"/>
              <w:jc w:val="center"/>
              <w:rPr>
                <w:rFonts w:ascii="Times New Roman" w:hAnsi="Times New Roman" w:cs="Times New Roman"/>
                <w:sz w:val="24"/>
                <w:szCs w:val="24"/>
              </w:rPr>
            </w:pPr>
            <w:r w:rsidRPr="00920E5B">
              <w:rPr>
                <w:rFonts w:ascii="Times New Roman" w:hAnsi="Times New Roman" w:cs="Times New Roman"/>
                <w:sz w:val="24"/>
                <w:szCs w:val="24"/>
              </w:rPr>
              <w:t xml:space="preserve">До </w:t>
            </w:r>
            <w:r>
              <w:rPr>
                <w:rFonts w:ascii="Times New Roman" w:hAnsi="Times New Roman" w:cs="Times New Roman"/>
                <w:sz w:val="24"/>
                <w:szCs w:val="24"/>
              </w:rPr>
              <w:t xml:space="preserve">242 </w:t>
            </w:r>
            <w:r w:rsidRPr="00920E5B">
              <w:rPr>
                <w:rFonts w:ascii="Times New Roman" w:hAnsi="Times New Roman" w:cs="Times New Roman"/>
                <w:sz w:val="24"/>
                <w:szCs w:val="24"/>
              </w:rPr>
              <w:t>%</w:t>
            </w:r>
          </w:p>
        </w:tc>
      </w:tr>
    </w:tbl>
    <w:p w:rsidR="00E06F13" w:rsidRPr="00E06F13" w:rsidRDefault="00E06F13" w:rsidP="00232AF4">
      <w:pPr>
        <w:spacing w:after="0" w:line="240" w:lineRule="auto"/>
        <w:ind w:firstLine="708"/>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 xml:space="preserve">4.2.2. Размер ежемесячной надбавки для директора учреждения определяется конечным результатом </w:t>
      </w:r>
      <w:r w:rsidR="00232AF4" w:rsidRPr="00E06F13">
        <w:rPr>
          <w:rFonts w:ascii="Times New Roman" w:eastAsia="Times New Roman" w:hAnsi="Times New Roman" w:cs="Times New Roman"/>
          <w:sz w:val="28"/>
          <w:szCs w:val="28"/>
          <w:lang w:eastAsia="ru-RU"/>
        </w:rPr>
        <w:t>деятельности учреждения</w:t>
      </w:r>
      <w:r w:rsidRPr="00E06F13">
        <w:rPr>
          <w:rFonts w:ascii="Times New Roman" w:eastAsia="Times New Roman" w:hAnsi="Times New Roman" w:cs="Times New Roman"/>
          <w:sz w:val="28"/>
          <w:szCs w:val="28"/>
          <w:lang w:eastAsia="ru-RU"/>
        </w:rPr>
        <w:t xml:space="preserve">, личным </w:t>
      </w:r>
      <w:r w:rsidR="00232AF4" w:rsidRPr="00E06F13">
        <w:rPr>
          <w:rFonts w:ascii="Times New Roman" w:eastAsia="Times New Roman" w:hAnsi="Times New Roman" w:cs="Times New Roman"/>
          <w:sz w:val="28"/>
          <w:szCs w:val="28"/>
          <w:lang w:eastAsia="ru-RU"/>
        </w:rPr>
        <w:t>вкладом в</w:t>
      </w:r>
      <w:r w:rsidRPr="00E06F13">
        <w:rPr>
          <w:rFonts w:ascii="Times New Roman" w:eastAsia="Times New Roman" w:hAnsi="Times New Roman" w:cs="Times New Roman"/>
          <w:sz w:val="28"/>
          <w:szCs w:val="28"/>
          <w:lang w:eastAsia="ru-RU"/>
        </w:rPr>
        <w:t xml:space="preserve"> его достижение, выполнением качественных показателей деятельности, как самого директора, так и учреждения в целом.</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Оценка качества и эффективности работы директора учреждения осуществляется начальником отдела организации социального обслуживания населения администрации Венгеровского района путем сопоставления достигнутых результатов с установленными показателями деятельности.</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4.2.3. Конкретные размеры ежемесячной н</w:t>
      </w:r>
      <w:r w:rsidRPr="00E06F13">
        <w:rPr>
          <w:rFonts w:ascii="Times New Roman" w:eastAsia="Times New Roman" w:hAnsi="Times New Roman" w:cs="Times New Roman"/>
          <w:sz w:val="28"/>
          <w:szCs w:val="20"/>
          <w:lang w:eastAsia="ru-RU"/>
        </w:rPr>
        <w:t xml:space="preserve">адбавки за качественные показатели деятельности учреждения </w:t>
      </w:r>
      <w:r w:rsidRPr="00E06F13">
        <w:rPr>
          <w:rFonts w:ascii="Times New Roman" w:eastAsia="Times New Roman" w:hAnsi="Times New Roman" w:cs="Times New Roman"/>
          <w:sz w:val="28"/>
          <w:szCs w:val="28"/>
          <w:lang w:eastAsia="ru-RU"/>
        </w:rPr>
        <w:t>директору устанавливаются распоряжением Главы Венгеровского района ежемесячно по результатам деятельности за предыдущий месяц, в пределах базового фонда оплаты труда учреждения.</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eastAsia="Times New Roman" w:hAnsi="Times New Roman" w:cs="Times New Roman"/>
          <w:sz w:val="28"/>
          <w:szCs w:val="28"/>
          <w:lang w:eastAsia="ru-RU"/>
        </w:rPr>
        <w:lastRenderedPageBreak/>
        <w:tab/>
        <w:t xml:space="preserve">4.2.4. </w:t>
      </w:r>
      <w:r w:rsidRPr="00E06F13">
        <w:rPr>
          <w:rFonts w:ascii="Times New Roman" w:hAnsi="Times New Roman" w:cs="Times New Roman"/>
          <w:sz w:val="28"/>
          <w:szCs w:val="28"/>
        </w:rPr>
        <w:t>Выплаты стимулирующего характера руководителю учреждения за качественные показатели эффективности деятельности и премии по итогам календарного периода не начисляются в случаях:</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наличия в течение календарно периода,</w:t>
      </w:r>
      <w:r w:rsidR="00FA661A">
        <w:rPr>
          <w:rFonts w:ascii="Times New Roman" w:hAnsi="Times New Roman" w:cs="Times New Roman"/>
          <w:sz w:val="28"/>
          <w:szCs w:val="28"/>
        </w:rPr>
        <w:t xml:space="preserve"> </w:t>
      </w:r>
      <w:r w:rsidRPr="00E06F13">
        <w:rPr>
          <w:rFonts w:ascii="Times New Roman" w:hAnsi="Times New Roman" w:cs="Times New Roman"/>
          <w:sz w:val="28"/>
          <w:szCs w:val="28"/>
        </w:rPr>
        <w:t>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E06F13" w:rsidRPr="00E06F13" w:rsidRDefault="00E06F13" w:rsidP="00E06F13">
      <w:pPr>
        <w:autoSpaceDE w:val="0"/>
        <w:autoSpaceDN w:val="0"/>
        <w:adjustRightInd w:val="0"/>
        <w:spacing w:after="0" w:line="240" w:lineRule="auto"/>
        <w:jc w:val="both"/>
        <w:rPr>
          <w:rFonts w:ascii="Times New Roman" w:hAnsi="Times New Roman" w:cs="Times New Roman"/>
          <w:sz w:val="28"/>
          <w:szCs w:val="28"/>
        </w:rPr>
      </w:pPr>
      <w:r w:rsidRPr="00E06F13">
        <w:rPr>
          <w:rFonts w:ascii="Times New Roman" w:hAnsi="Times New Roman" w:cs="Times New Roman"/>
          <w:sz w:val="28"/>
          <w:szCs w:val="28"/>
        </w:rPr>
        <w:tab/>
        <w:t xml:space="preserve">-наличия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 </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4.2.5.Качественные показатели деятельности работников учреждения для установления стимулирующих выплат:</w:t>
      </w:r>
    </w:p>
    <w:p w:rsidR="00E06F13" w:rsidRPr="00E06F13" w:rsidRDefault="00E06F13" w:rsidP="00E06F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ab/>
        <w:t>Качественные показатели деятельности для установления ежемесячных стимулирующих выплат работникам учреждений определяются директором учреждения в разрезе категорий персонала, наименований должностей и профессий с указанием конкретного размера стимулирующих выплат за каждый из показателей.</w:t>
      </w:r>
    </w:p>
    <w:p w:rsidR="00866B96" w:rsidRPr="00866B96" w:rsidRDefault="00E06F13" w:rsidP="00866B96">
      <w:pPr>
        <w:spacing w:after="0" w:line="240" w:lineRule="auto"/>
        <w:jc w:val="both"/>
        <w:rPr>
          <w:rFonts w:ascii="Times New Roman" w:eastAsia="Times New Roman" w:hAnsi="Times New Roman" w:cs="Times New Roman"/>
          <w:iCs/>
          <w:sz w:val="28"/>
          <w:szCs w:val="24"/>
          <w:lang w:eastAsia="ru-RU"/>
        </w:rPr>
      </w:pPr>
      <w:r w:rsidRPr="00E06F13">
        <w:rPr>
          <w:rFonts w:ascii="Times New Roman" w:eastAsia="Times New Roman" w:hAnsi="Times New Roman" w:cs="Times New Roman"/>
          <w:noProof/>
          <w:sz w:val="28"/>
          <w:szCs w:val="28"/>
          <w:lang w:eastAsia="ru-RU"/>
        </w:rPr>
        <w:t>Заместитель директора:</w:t>
      </w:r>
      <w:r w:rsidRPr="00E06F13">
        <w:rPr>
          <w:rFonts w:ascii="Times New Roman" w:eastAsia="Times New Roman" w:hAnsi="Times New Roman" w:cs="Times New Roman"/>
          <w:iCs/>
          <w:sz w:val="28"/>
          <w:szCs w:val="24"/>
          <w:lang w:eastAsia="ru-RU"/>
        </w:rPr>
        <w:t xml:space="preserve"> </w:t>
      </w:r>
      <w:r w:rsidR="00866B96" w:rsidRPr="00866B96">
        <w:rPr>
          <w:rFonts w:ascii="Times New Roman" w:eastAsia="Times New Roman" w:hAnsi="Times New Roman" w:cs="Times New Roman"/>
          <w:iCs/>
          <w:sz w:val="28"/>
          <w:szCs w:val="24"/>
          <w:lang w:eastAsia="ru-RU"/>
        </w:rPr>
        <w:t>Заместитель директора:</w:t>
      </w: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91"/>
        <w:gridCol w:w="2125"/>
      </w:tblGrid>
      <w:tr w:rsidR="00866B96" w:rsidRPr="00866B96" w:rsidTr="00D825D2">
        <w:trPr>
          <w:trHeight w:val="1260"/>
        </w:trPr>
        <w:tc>
          <w:tcPr>
            <w:tcW w:w="3261" w:type="dxa"/>
            <w:shd w:val="clear" w:color="auto" w:fill="auto"/>
            <w:vAlign w:val="center"/>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Наименование показателя</w:t>
            </w:r>
          </w:p>
        </w:tc>
        <w:tc>
          <w:tcPr>
            <w:tcW w:w="4391" w:type="dxa"/>
            <w:shd w:val="clear" w:color="auto" w:fill="auto"/>
            <w:vAlign w:val="center"/>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Значение показателя, критерии оценки</w:t>
            </w:r>
          </w:p>
        </w:tc>
        <w:tc>
          <w:tcPr>
            <w:tcW w:w="2125" w:type="dxa"/>
            <w:shd w:val="clear" w:color="auto" w:fill="auto"/>
            <w:vAlign w:val="center"/>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стимулирующей выплаты, % от должностного оклада</w:t>
            </w:r>
          </w:p>
        </w:tc>
      </w:tr>
      <w:tr w:rsidR="00866B96" w:rsidRPr="00866B96" w:rsidTr="00D825D2">
        <w:trPr>
          <w:trHeight w:val="862"/>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систематического контроля по основным направлениям деятельности</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Проведение проверок, наличие актов, справок </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320"/>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Наличие и эффективное функционирование системы качества в учреждении</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Выполнение Положения о контроле качества, проведение проверок.</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rPr>
          <w:trHeight w:val="564"/>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ведение документации</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обновление документации, регламентирующей деятельность учреждения. Своевременное внесение изменений.</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1237"/>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Работа с персональными данными</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Ведение документации по данному направлению.</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систематического контроля за выполнением работниками основных положений.</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rPr>
          <w:trHeight w:val="1290"/>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Осуществление инновационной деятельности</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Достижение позитивных результатов работы в условиях новых эффективных авторских социальных технологий по социальному обслуживанию населения, разработанных и внедренных в работу учреждения и (или) наличие новых технологий социального обслуживания граждан, внедренных в работу учреждения</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975"/>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информационной открытости учреждения</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rPr>
          <w:trHeight w:val="2025"/>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Проведение информационно-разъяснительной работы среди граждан, а также популяризация деятельности учреждения </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(общественного,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1462"/>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Своевременность  представления месячных, квартальных и годовых отчетов, статистической отчетности, других сведений и их качество</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представления сведений, отчетов и статистической отчетности.</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557"/>
        </w:trPr>
        <w:tc>
          <w:tcPr>
            <w:tcW w:w="326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Проведение работы по повышению профессионального уровня работников</w:t>
            </w:r>
          </w:p>
        </w:tc>
        <w:tc>
          <w:tcPr>
            <w:tcW w:w="4391" w:type="dxa"/>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Укомплектованность учреждения работниками, непосредственно оказывающими социальные услуги более 75%</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установленных сроков повышения квалификации работников (</w:t>
            </w:r>
            <w:r w:rsidRPr="00866B96">
              <w:rPr>
                <w:rFonts w:ascii="Times New Roman" w:eastAsia="Times New Roman" w:hAnsi="Times New Roman" w:cs="Times New Roman"/>
                <w:iCs/>
                <w:sz w:val="24"/>
                <w:szCs w:val="24"/>
                <w:lang w:eastAsia="ru-RU"/>
              </w:rPr>
              <w:br w:type="page"/>
            </w:r>
            <w:r w:rsidRPr="00866B96">
              <w:rPr>
                <w:rFonts w:ascii="Times New Roman" w:eastAsia="Times New Roman" w:hAnsi="Times New Roman" w:cs="Times New Roman"/>
                <w:iCs/>
                <w:sz w:val="24"/>
                <w:szCs w:val="24"/>
                <w:lang w:eastAsia="ru-RU"/>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866B96">
              <w:rPr>
                <w:rFonts w:ascii="Times New Roman" w:eastAsia="Times New Roman" w:hAnsi="Times New Roman" w:cs="Times New Roman"/>
                <w:iCs/>
                <w:sz w:val="24"/>
                <w:szCs w:val="24"/>
                <w:lang w:eastAsia="ru-RU"/>
              </w:rPr>
              <w:br w:type="page"/>
              <w:t>; для иных специалистов и социальных работников - не реже, чем 1 раз в 3 - 5 лет)</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методической работы с кадрами</w:t>
            </w:r>
          </w:p>
        </w:tc>
        <w:tc>
          <w:tcPr>
            <w:tcW w:w="2125" w:type="dxa"/>
            <w:shd w:val="clear" w:color="auto" w:fill="auto"/>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13</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300"/>
        </w:trPr>
        <w:tc>
          <w:tcPr>
            <w:tcW w:w="7652" w:type="dxa"/>
            <w:gridSpan w:val="2"/>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5" w:type="dxa"/>
            <w:shd w:val="clear" w:color="auto" w:fill="auto"/>
            <w:noWrap/>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183%</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Calibri" w:hAnsi="Times New Roman" w:cs="Times New Roman"/>
          <w:sz w:val="28"/>
          <w:szCs w:val="24"/>
        </w:rPr>
        <w:t>Заместитель директора по финансово-экономическим вопросам</w:t>
      </w:r>
    </w:p>
    <w:tbl>
      <w:tblPr>
        <w:tblW w:w="0" w:type="dxa"/>
        <w:tblInd w:w="108" w:type="dxa"/>
        <w:tblLayout w:type="fixed"/>
        <w:tblLook w:val="04A0" w:firstRow="1" w:lastRow="0" w:firstColumn="1" w:lastColumn="0" w:noHBand="0" w:noVBand="1"/>
      </w:tblPr>
      <w:tblGrid>
        <w:gridCol w:w="3261"/>
        <w:gridCol w:w="4394"/>
        <w:gridCol w:w="2126"/>
        <w:gridCol w:w="1084"/>
      </w:tblGrid>
      <w:tr w:rsidR="00866B96" w:rsidRPr="00866B96" w:rsidTr="00D825D2">
        <w:trPr>
          <w:gridAfter w:val="1"/>
          <w:wAfter w:w="1084" w:type="dxa"/>
          <w:trHeight w:val="1260"/>
        </w:trPr>
        <w:tc>
          <w:tcPr>
            <w:tcW w:w="3261" w:type="dxa"/>
            <w:tcBorders>
              <w:top w:val="single" w:sz="4" w:space="0" w:color="auto"/>
              <w:left w:val="single" w:sz="4" w:space="0" w:color="auto"/>
              <w:bottom w:val="single" w:sz="4" w:space="0" w:color="auto"/>
              <w:right w:val="single" w:sz="4" w:space="0" w:color="auto"/>
            </w:tcBorders>
            <w:vAlign w:val="center"/>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Наименование показателя</w:t>
            </w:r>
          </w:p>
        </w:tc>
        <w:tc>
          <w:tcPr>
            <w:tcW w:w="4394" w:type="dxa"/>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Значение показателя, критерии оценки</w:t>
            </w:r>
          </w:p>
        </w:tc>
        <w:tc>
          <w:tcPr>
            <w:tcW w:w="2126" w:type="dxa"/>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стимулирующей выплаты, % от должностного оклада</w:t>
            </w:r>
          </w:p>
        </w:tc>
      </w:tr>
      <w:tr w:rsidR="00866B96" w:rsidRPr="00866B96" w:rsidTr="00D825D2">
        <w:trPr>
          <w:gridAfter w:val="1"/>
          <w:wAfter w:w="1084" w:type="dxa"/>
          <w:trHeight w:val="641"/>
        </w:trPr>
        <w:tc>
          <w:tcPr>
            <w:tcW w:w="3261" w:type="dxa"/>
            <w:tcBorders>
              <w:top w:val="single" w:sz="4" w:space="0" w:color="auto"/>
              <w:left w:val="single" w:sz="4" w:space="0" w:color="auto"/>
              <w:bottom w:val="single" w:sz="4" w:space="0" w:color="auto"/>
              <w:right w:val="single" w:sz="4" w:space="0" w:color="auto"/>
            </w:tcBorders>
            <w:vAlign w:val="center"/>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финансового контроля</w:t>
            </w:r>
          </w:p>
        </w:tc>
        <w:tc>
          <w:tcPr>
            <w:tcW w:w="4394" w:type="dxa"/>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Наличие актов, справок по проверке</w:t>
            </w:r>
          </w:p>
        </w:tc>
        <w:tc>
          <w:tcPr>
            <w:tcW w:w="2126" w:type="dxa"/>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gridAfter w:val="1"/>
          <w:wAfter w:w="1084" w:type="dxa"/>
          <w:trHeight w:val="976"/>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ведение документации</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обновление документации, регламентирующей деятельность учреждения. Своевременное внесение изменений.</w:t>
            </w:r>
          </w:p>
        </w:tc>
        <w:tc>
          <w:tcPr>
            <w:tcW w:w="2126"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722"/>
        </w:trPr>
        <w:tc>
          <w:tcPr>
            <w:tcW w:w="3261" w:type="dxa"/>
            <w:vMerge w:val="restart"/>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Выполнение законодательства по защите персональных данных </w:t>
            </w:r>
          </w:p>
        </w:tc>
        <w:tc>
          <w:tcPr>
            <w:tcW w:w="4394" w:type="dxa"/>
            <w:vMerge w:val="restart"/>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систематического контроля за выполнением работниками основных положений.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персональных данных (клиентов, работников)</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паролей и сертификатов</w:t>
            </w:r>
          </w:p>
        </w:tc>
        <w:tc>
          <w:tcPr>
            <w:tcW w:w="2126" w:type="dxa"/>
            <w:vMerge w:val="restart"/>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c>
          <w:tcPr>
            <w:tcW w:w="108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p>
        </w:tc>
        <w:tc>
          <w:tcPr>
            <w:tcW w:w="4394" w:type="dxa"/>
            <w:vMerge/>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p>
        </w:tc>
        <w:tc>
          <w:tcPr>
            <w:tcW w:w="2126" w:type="dxa"/>
            <w:vMerge/>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p>
        </w:tc>
        <w:tc>
          <w:tcPr>
            <w:tcW w:w="108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rPr>
          <w:trHeight w:val="56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p>
        </w:tc>
        <w:tc>
          <w:tcPr>
            <w:tcW w:w="4394" w:type="dxa"/>
            <w:vMerge/>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p>
        </w:tc>
        <w:tc>
          <w:tcPr>
            <w:tcW w:w="2126" w:type="dxa"/>
            <w:vMerge/>
            <w:tcBorders>
              <w:top w:val="single" w:sz="4" w:space="0" w:color="auto"/>
              <w:left w:val="nil"/>
              <w:bottom w:val="single" w:sz="4" w:space="0" w:color="auto"/>
              <w:right w:val="single" w:sz="4" w:space="0" w:color="auto"/>
            </w:tcBorders>
            <w:vAlign w:val="center"/>
            <w:hideMark/>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p>
        </w:tc>
        <w:tc>
          <w:tcPr>
            <w:tcW w:w="108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rPr>
          <w:gridAfter w:val="1"/>
          <w:wAfter w:w="1084" w:type="dxa"/>
          <w:trHeight w:val="975"/>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информационной открытости учреждения</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2126"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rPr>
          <w:gridAfter w:val="1"/>
          <w:wAfter w:w="1084" w:type="dxa"/>
          <w:trHeight w:val="697"/>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Своевременность  представления месячных, квартальных и годовых отчетов, планов финансово-хозяйственной деятельности, статистической отчетности, других сведений и их качество</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представления сведений, отчетов и статистической отчетности.</w:t>
            </w:r>
          </w:p>
        </w:tc>
        <w:tc>
          <w:tcPr>
            <w:tcW w:w="2126"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gridAfter w:val="1"/>
          <w:wAfter w:w="1084" w:type="dxa"/>
          <w:trHeight w:val="2456"/>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Целевое и эффективное использование бюджетных и внебюджетных средств, в том числе в рамках государственного задания; </w:t>
            </w:r>
            <w:r w:rsidRPr="00866B96">
              <w:rPr>
                <w:rFonts w:ascii="Times New Roman" w:eastAsia="Times New Roman" w:hAnsi="Times New Roman" w:cs="Times New Roman"/>
                <w:iCs/>
                <w:sz w:val="24"/>
                <w:szCs w:val="24"/>
                <w:lang w:eastAsia="ru-RU"/>
              </w:rPr>
              <w:br w:type="page"/>
              <w:t>эффективность расходования средств, полученных от взимания платы с граждан за предоставление социальных услуг</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r w:rsidRPr="00866B96">
              <w:rPr>
                <w:rFonts w:ascii="Times New Roman" w:eastAsia="Times New Roman" w:hAnsi="Times New Roman" w:cs="Times New Roman"/>
                <w:iCs/>
                <w:sz w:val="24"/>
                <w:szCs w:val="24"/>
                <w:lang w:eastAsia="ru-RU"/>
              </w:rPr>
              <w:br w:type="page"/>
            </w:r>
            <w:r w:rsidRPr="00866B96">
              <w:rPr>
                <w:rFonts w:ascii="Times New Roman" w:eastAsia="Times New Roman" w:hAnsi="Times New Roman" w:cs="Times New Roman"/>
                <w:iCs/>
                <w:sz w:val="24"/>
                <w:szCs w:val="24"/>
                <w:lang w:eastAsia="ru-RU"/>
              </w:rPr>
              <w:br w:type="page"/>
            </w:r>
          </w:p>
        </w:tc>
        <w:tc>
          <w:tcPr>
            <w:tcW w:w="2126" w:type="dxa"/>
            <w:tcBorders>
              <w:top w:val="single" w:sz="4" w:space="0" w:color="auto"/>
              <w:left w:val="nil"/>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br w:type="page"/>
            </w:r>
            <w:r w:rsidRPr="00866B96">
              <w:rPr>
                <w:rFonts w:ascii="Times New Roman" w:eastAsia="Times New Roman" w:hAnsi="Times New Roman" w:cs="Times New Roman"/>
                <w:iCs/>
                <w:sz w:val="24"/>
                <w:szCs w:val="24"/>
                <w:lang w:eastAsia="ru-RU"/>
              </w:rPr>
              <w:br w:type="page"/>
            </w:r>
            <w:r w:rsidRPr="00866B96">
              <w:rPr>
                <w:rFonts w:ascii="Times New Roman" w:eastAsia="Times New Roman" w:hAnsi="Times New Roman" w:cs="Times New Roman"/>
                <w:iCs/>
                <w:sz w:val="24"/>
                <w:szCs w:val="24"/>
                <w:lang w:eastAsia="ru-RU"/>
              </w:rPr>
              <w:br w:type="page"/>
            </w:r>
            <w:r w:rsidRPr="00866B96">
              <w:rPr>
                <w:rFonts w:ascii="Times New Roman" w:eastAsia="Times New Roman" w:hAnsi="Times New Roman" w:cs="Times New Roman"/>
                <w:iCs/>
                <w:sz w:val="24"/>
                <w:szCs w:val="24"/>
                <w:lang w:eastAsia="ru-RU"/>
              </w:rPr>
              <w:br w:type="page"/>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gridAfter w:val="1"/>
          <w:wAfter w:w="1084" w:type="dxa"/>
          <w:trHeight w:val="1986"/>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установленной предельной доли оплаты труда директора (руководителя) учреждения, заместителя директора (руководителя) учреждения и главного бухгалтера учреждения</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установленного министерством предельного норматива формирования расходов на оплату труда директора (руководителя) учреждения, заместителя директора (руководителя), заместителя директора по финансово-экономическим вопросам</w:t>
            </w:r>
          </w:p>
        </w:tc>
        <w:tc>
          <w:tcPr>
            <w:tcW w:w="2126"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29</w:t>
            </w:r>
          </w:p>
        </w:tc>
      </w:tr>
      <w:tr w:rsidR="00866B96" w:rsidRPr="00866B96" w:rsidTr="00D825D2">
        <w:trPr>
          <w:gridAfter w:val="1"/>
          <w:wAfter w:w="1084" w:type="dxa"/>
          <w:trHeight w:val="1695"/>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Соблюдение целевого соотношения фонда оплаты труда основного и вспомогательного персонала учреждения</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соотношения доли части фонда оплаты труда (без учета стимулирующих выплат), направляемой на формирование заработной платы работников, осуществляющих основную деятельность в отрасли, и доли части фонда оплаты труда (без учета стимулирующих выплат), направляемой на формирование заработной платы иных работников учреждения, является 70% к 30%</w:t>
            </w:r>
          </w:p>
        </w:tc>
        <w:tc>
          <w:tcPr>
            <w:tcW w:w="2126"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gridAfter w:val="1"/>
          <w:wAfter w:w="1084" w:type="dxa"/>
          <w:trHeight w:val="859"/>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предписаний контролирующих органов</w:t>
            </w:r>
          </w:p>
        </w:tc>
        <w:tc>
          <w:tcPr>
            <w:tcW w:w="4394" w:type="dxa"/>
            <w:tcBorders>
              <w:top w:val="single" w:sz="4" w:space="0" w:color="auto"/>
              <w:left w:val="nil"/>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неисполненных в срок предписаний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штрафов и пеней</w:t>
            </w:r>
          </w:p>
        </w:tc>
        <w:tc>
          <w:tcPr>
            <w:tcW w:w="2126" w:type="dxa"/>
            <w:tcBorders>
              <w:top w:val="single" w:sz="4" w:space="0" w:color="auto"/>
              <w:left w:val="nil"/>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9</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tc>
      </w:tr>
      <w:tr w:rsidR="00866B96" w:rsidRPr="00866B96" w:rsidTr="00D825D2">
        <w:trPr>
          <w:gridAfter w:val="1"/>
          <w:wAfter w:w="1084" w:type="dxa"/>
          <w:trHeight w:val="300"/>
        </w:trPr>
        <w:tc>
          <w:tcPr>
            <w:tcW w:w="3261"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noWrap/>
            <w:hideMark/>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183%</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 xml:space="preserve"> Заведующий отделением:</w:t>
      </w:r>
    </w:p>
    <w:tbl>
      <w:tblPr>
        <w:tblpPr w:leftFromText="180" w:rightFromText="180" w:vertAnchor="text" w:tblpX="74" w:tblpY="1"/>
        <w:tblOverlap w:val="neve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4394"/>
        <w:gridCol w:w="2126"/>
      </w:tblGrid>
      <w:tr w:rsidR="00866B96" w:rsidRPr="00866B96" w:rsidTr="00D825D2">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 (значения показателей)</w:t>
            </w:r>
          </w:p>
        </w:tc>
        <w:tc>
          <w:tcPr>
            <w:tcW w:w="2126"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систематического контроля  качества оказания социальных услуг  (выполнения работ)</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Наличие актов, справок по внутреннему контролю качества оказания социальных услуг (выполнения работ)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предоставление отчетности</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представления сведений, отчетов и статистической отчетности и их качества</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rPr>
          <w:trHeight w:val="2442"/>
        </w:trPr>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методической работы отделения</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Проведение методических совещаний с работниками в соответствие с планом работы</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Разработка положений, программ деятельности отделения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Оказание методической помощи работникам отделения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Разработка памяток, буклетов и использование их в деятельности отделения</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val="en-US" w:eastAsia="ru-RU"/>
              </w:rPr>
            </w:pPr>
          </w:p>
        </w:tc>
      </w:tr>
      <w:tr w:rsidR="00866B96" w:rsidRPr="00866B96" w:rsidTr="00D825D2">
        <w:trPr>
          <w:trHeight w:val="698"/>
        </w:trPr>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Наличие и систематическое обновление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совета, о действующем социальном законодательстве и с другой информацией.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Предоставление качественной информации о деятельности для размещения на сайте учреждения или других официальных сайтах.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Наличие публикаций в средствах массовой информации, журналах и </w:t>
            </w:r>
            <w:r w:rsidRPr="00866B96">
              <w:rPr>
                <w:rFonts w:ascii="Times New Roman" w:eastAsia="Times New Roman" w:hAnsi="Times New Roman" w:cs="Times New Roman"/>
                <w:iCs/>
                <w:sz w:val="24"/>
                <w:szCs w:val="24"/>
                <w:lang w:eastAsia="ru-RU"/>
              </w:rPr>
              <w:lastRenderedPageBreak/>
              <w:t xml:space="preserve">газетах.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Выступление на круглых столах, собраниях, встречах и др. мероприятиях</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rPr>
          <w:trHeight w:val="698"/>
        </w:trPr>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 xml:space="preserve">Обеспечение сохранности имущества и инвентаря отделения </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систематического контроля  за сохранностью имущества и выполнению должностных обязанностей работниками.</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698"/>
        </w:trPr>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Использование новых эффективных технологий в процессе социального обслуживания граждан</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Достижение позитивных результатов работы в условиях новых эффективных авторских технологий по социальному обслуживанию населения, разработанных и внедренных в работу учреждения.</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rPr>
          <w:trHeight w:val="661"/>
        </w:trPr>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Дополнительно для стационаров</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698"/>
        </w:trPr>
        <w:tc>
          <w:tcPr>
            <w:tcW w:w="3295"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Обеспечение комплексной безопасности учреждения и проживающих (пребывающих) в нем граждан </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по результатам проверок контрольно-надзорными органами, администрацией  учреждения</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698"/>
        </w:trPr>
        <w:tc>
          <w:tcPr>
            <w:tcW w:w="7689" w:type="dxa"/>
            <w:gridSpan w:val="2"/>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Для нестационарных отделений</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175 %</w:t>
            </w:r>
          </w:p>
        </w:tc>
      </w:tr>
      <w:tr w:rsidR="00866B96" w:rsidRPr="00866B96" w:rsidTr="00D825D2">
        <w:trPr>
          <w:trHeight w:val="698"/>
        </w:trPr>
        <w:tc>
          <w:tcPr>
            <w:tcW w:w="7689" w:type="dxa"/>
            <w:gridSpan w:val="2"/>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Для стационарных отделений </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195 %</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Специалисты, непосредственно оказывающие услуги:</w:t>
      </w:r>
    </w:p>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Специалист по социальной работе,</w:t>
      </w:r>
      <w:r w:rsidR="00EB6ECE">
        <w:rPr>
          <w:rFonts w:ascii="Times New Roman" w:eastAsia="Times New Roman" w:hAnsi="Times New Roman" w:cs="Times New Roman"/>
          <w:iCs/>
          <w:sz w:val="28"/>
          <w:szCs w:val="24"/>
          <w:lang w:eastAsia="ru-RU"/>
        </w:rPr>
        <w:t xml:space="preserve"> </w:t>
      </w:r>
      <w:r w:rsidR="00EB6ECE" w:rsidRPr="00866B96">
        <w:rPr>
          <w:rFonts w:ascii="Times New Roman" w:eastAsia="Times New Roman" w:hAnsi="Times New Roman" w:cs="Times New Roman"/>
          <w:iCs/>
          <w:sz w:val="28"/>
          <w:szCs w:val="24"/>
          <w:lang w:eastAsia="ru-RU"/>
        </w:rPr>
        <w:t>психолог,</w:t>
      </w:r>
      <w:r w:rsidR="00EB6ECE">
        <w:rPr>
          <w:rFonts w:ascii="Times New Roman" w:eastAsia="Times New Roman" w:hAnsi="Times New Roman" w:cs="Times New Roman"/>
          <w:iCs/>
          <w:sz w:val="28"/>
          <w:szCs w:val="24"/>
          <w:lang w:eastAsia="ru-RU"/>
        </w:rPr>
        <w:t xml:space="preserve"> музыкальный</w:t>
      </w:r>
      <w:r w:rsidR="006B12F4">
        <w:rPr>
          <w:rFonts w:ascii="Times New Roman" w:eastAsia="Times New Roman" w:hAnsi="Times New Roman" w:cs="Times New Roman"/>
          <w:iCs/>
          <w:sz w:val="28"/>
          <w:szCs w:val="24"/>
          <w:lang w:eastAsia="ru-RU"/>
        </w:rPr>
        <w:t xml:space="preserve"> </w:t>
      </w:r>
      <w:r w:rsidRPr="00866B96">
        <w:rPr>
          <w:rFonts w:ascii="Times New Roman" w:eastAsia="Times New Roman" w:hAnsi="Times New Roman" w:cs="Times New Roman"/>
          <w:iCs/>
          <w:sz w:val="28"/>
          <w:szCs w:val="24"/>
          <w:lang w:eastAsia="ru-RU"/>
        </w:rPr>
        <w:t>руководитель,</w:t>
      </w:r>
      <w:r w:rsidR="006B12F4">
        <w:rPr>
          <w:rFonts w:ascii="Times New Roman" w:eastAsia="Times New Roman" w:hAnsi="Times New Roman" w:cs="Times New Roman"/>
          <w:iCs/>
          <w:sz w:val="28"/>
          <w:szCs w:val="24"/>
          <w:lang w:eastAsia="ru-RU"/>
        </w:rPr>
        <w:t xml:space="preserve"> </w:t>
      </w:r>
      <w:proofErr w:type="spellStart"/>
      <w:r w:rsidRPr="00866B96">
        <w:rPr>
          <w:rFonts w:ascii="Times New Roman" w:eastAsia="Times New Roman" w:hAnsi="Times New Roman" w:cs="Times New Roman"/>
          <w:iCs/>
          <w:sz w:val="28"/>
          <w:szCs w:val="24"/>
          <w:lang w:eastAsia="ru-RU"/>
        </w:rPr>
        <w:t>культорганизатор</w:t>
      </w:r>
      <w:proofErr w:type="spellEnd"/>
      <w:r w:rsidRPr="00866B96">
        <w:rPr>
          <w:rFonts w:ascii="Times New Roman" w:eastAsia="Times New Roman" w:hAnsi="Times New Roman" w:cs="Times New Roman"/>
          <w:iCs/>
          <w:sz w:val="28"/>
          <w:szCs w:val="24"/>
          <w:lang w:eastAsia="ru-RU"/>
        </w:rPr>
        <w:t>, юрисконсульт, социальный педагог</w:t>
      </w:r>
      <w:r w:rsidR="00EB6ECE">
        <w:rPr>
          <w:rFonts w:ascii="Times New Roman" w:eastAsia="Times New Roman" w:hAnsi="Times New Roman" w:cs="Times New Roman"/>
          <w:iCs/>
          <w:sz w:val="28"/>
          <w:szCs w:val="24"/>
          <w:lang w:eastAsia="ru-RU"/>
        </w:rPr>
        <w:t xml:space="preserve"> </w:t>
      </w:r>
      <w:r w:rsidRPr="00866B96">
        <w:rPr>
          <w:rFonts w:ascii="Times New Roman" w:eastAsia="Times New Roman" w:hAnsi="Times New Roman" w:cs="Times New Roman"/>
          <w:iCs/>
          <w:sz w:val="28"/>
          <w:szCs w:val="24"/>
          <w:lang w:eastAsia="ru-RU"/>
        </w:rPr>
        <w:t>логопед,</w:t>
      </w:r>
      <w:r w:rsidR="00EB6ECE">
        <w:rPr>
          <w:rFonts w:ascii="Times New Roman" w:eastAsia="Times New Roman" w:hAnsi="Times New Roman" w:cs="Times New Roman"/>
          <w:iCs/>
          <w:sz w:val="28"/>
          <w:szCs w:val="24"/>
          <w:lang w:eastAsia="ru-RU"/>
        </w:rPr>
        <w:t xml:space="preserve"> </w:t>
      </w:r>
      <w:r w:rsidRPr="00866B96">
        <w:rPr>
          <w:rFonts w:ascii="Times New Roman" w:eastAsia="Times New Roman" w:hAnsi="Times New Roman" w:cs="Times New Roman"/>
          <w:iCs/>
          <w:sz w:val="28"/>
          <w:szCs w:val="24"/>
          <w:lang w:eastAsia="ru-RU"/>
        </w:rPr>
        <w:t>учитель-дефектолог</w:t>
      </w:r>
    </w:p>
    <w:tbl>
      <w:tblPr>
        <w:tblW w:w="9781" w:type="dxa"/>
        <w:tblInd w:w="-5" w:type="dxa"/>
        <w:tblLayout w:type="fixed"/>
        <w:tblLook w:val="04A0" w:firstRow="1" w:lastRow="0" w:firstColumn="1" w:lastColumn="0" w:noHBand="0" w:noVBand="1"/>
      </w:tblPr>
      <w:tblGrid>
        <w:gridCol w:w="3261"/>
        <w:gridCol w:w="4394"/>
        <w:gridCol w:w="2126"/>
      </w:tblGrid>
      <w:tr w:rsidR="00E54027" w:rsidRPr="00866B96" w:rsidTr="00D825D2">
        <w:trPr>
          <w:trHeight w:val="16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54027" w:rsidRPr="00920E5B" w:rsidRDefault="00E54027" w:rsidP="00E54027">
            <w:pPr>
              <w:spacing w:after="0" w:line="240" w:lineRule="auto"/>
              <w:jc w:val="center"/>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nil"/>
              <w:bottom w:val="single" w:sz="4" w:space="0" w:color="auto"/>
              <w:right w:val="single" w:sz="4" w:space="0" w:color="auto"/>
            </w:tcBorders>
            <w:shd w:val="clear" w:color="auto" w:fill="auto"/>
            <w:hideMark/>
          </w:tcPr>
          <w:p w:rsidR="00E54027" w:rsidRDefault="00E54027" w:rsidP="00E54027">
            <w:pPr>
              <w:spacing w:after="0" w:line="240" w:lineRule="auto"/>
              <w:jc w:val="center"/>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 xml:space="preserve">Критерии оценки </w:t>
            </w:r>
          </w:p>
          <w:p w:rsidR="00E54027" w:rsidRPr="00920E5B" w:rsidRDefault="00E54027" w:rsidP="00E54027">
            <w:pPr>
              <w:spacing w:after="0" w:line="240" w:lineRule="auto"/>
              <w:jc w:val="center"/>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nil"/>
              <w:bottom w:val="single" w:sz="4" w:space="0" w:color="auto"/>
              <w:right w:val="single" w:sz="4" w:space="0" w:color="auto"/>
            </w:tcBorders>
            <w:shd w:val="clear" w:color="auto" w:fill="auto"/>
            <w:hideMark/>
          </w:tcPr>
          <w:p w:rsidR="00E54027" w:rsidRPr="00920E5B" w:rsidRDefault="00E54027" w:rsidP="00E54027">
            <w:pPr>
              <w:spacing w:after="0" w:line="240" w:lineRule="auto"/>
              <w:jc w:val="center"/>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Размер стимулирующих выплат, %</w:t>
            </w:r>
          </w:p>
        </w:tc>
      </w:tr>
      <w:tr w:rsidR="00E54027" w:rsidRPr="00866B96" w:rsidTr="00D825D2">
        <w:trPr>
          <w:trHeight w:val="840"/>
        </w:trPr>
        <w:tc>
          <w:tcPr>
            <w:tcW w:w="3261" w:type="dxa"/>
            <w:tcBorders>
              <w:top w:val="nil"/>
              <w:left w:val="single" w:sz="4" w:space="0" w:color="auto"/>
              <w:bottom w:val="single" w:sz="4" w:space="0" w:color="auto"/>
              <w:right w:val="single" w:sz="4" w:space="0" w:color="auto"/>
            </w:tcBorders>
            <w:shd w:val="clear" w:color="auto" w:fill="auto"/>
            <w:hideMark/>
          </w:tcPr>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Удовлетворенность граждан качеством и доступностью предоставления социальных услуг</w:t>
            </w:r>
          </w:p>
        </w:tc>
        <w:tc>
          <w:tcPr>
            <w:tcW w:w="4394" w:type="dxa"/>
            <w:tcBorders>
              <w:top w:val="nil"/>
              <w:left w:val="nil"/>
              <w:bottom w:val="single" w:sz="4" w:space="0" w:color="auto"/>
              <w:right w:val="single" w:sz="4" w:space="0" w:color="auto"/>
            </w:tcBorders>
            <w:shd w:val="clear" w:color="auto" w:fill="auto"/>
            <w:hideMark/>
          </w:tcPr>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Положительные результаты опроса (в форме анкетирования) граждан о качестве и доступности предоставления социальных услуг в учреждении. 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2126" w:type="dxa"/>
            <w:tcBorders>
              <w:top w:val="nil"/>
              <w:left w:val="nil"/>
              <w:bottom w:val="single" w:sz="4" w:space="0" w:color="auto"/>
              <w:right w:val="single" w:sz="4" w:space="0" w:color="auto"/>
            </w:tcBorders>
            <w:shd w:val="clear" w:color="auto" w:fill="auto"/>
            <w:hideMark/>
          </w:tcPr>
          <w:p w:rsidR="00E54027" w:rsidRDefault="00DE180D" w:rsidP="00E54027">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Pr="00920E5B" w:rsidRDefault="00E54027" w:rsidP="00E54027">
            <w:pPr>
              <w:spacing w:after="0" w:line="240" w:lineRule="auto"/>
              <w:jc w:val="center"/>
              <w:rPr>
                <w:rFonts w:ascii="Times New Roman" w:eastAsia="Times New Roman" w:hAnsi="Times New Roman" w:cs="Times New Roman"/>
                <w:iCs/>
                <w:sz w:val="24"/>
                <w:szCs w:val="24"/>
                <w:lang w:eastAsia="ru-RU"/>
              </w:rPr>
            </w:pPr>
          </w:p>
        </w:tc>
      </w:tr>
      <w:tr w:rsidR="00E54027" w:rsidRPr="00866B96" w:rsidTr="00D825D2">
        <w:trPr>
          <w:trHeight w:val="1305"/>
        </w:trPr>
        <w:tc>
          <w:tcPr>
            <w:tcW w:w="3261" w:type="dxa"/>
            <w:tcBorders>
              <w:top w:val="nil"/>
              <w:left w:val="single" w:sz="4" w:space="0" w:color="auto"/>
              <w:bottom w:val="single" w:sz="4" w:space="0" w:color="auto"/>
              <w:right w:val="single" w:sz="4" w:space="0" w:color="auto"/>
            </w:tcBorders>
            <w:shd w:val="clear" w:color="auto" w:fill="auto"/>
            <w:hideMark/>
          </w:tcPr>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Своевременное и качественное ведение документации (базы данных)</w:t>
            </w:r>
          </w:p>
        </w:tc>
        <w:tc>
          <w:tcPr>
            <w:tcW w:w="4394" w:type="dxa"/>
            <w:tcBorders>
              <w:top w:val="nil"/>
              <w:left w:val="nil"/>
              <w:bottom w:val="single" w:sz="4" w:space="0" w:color="auto"/>
              <w:right w:val="single" w:sz="4" w:space="0" w:color="auto"/>
            </w:tcBorders>
            <w:shd w:val="clear" w:color="auto" w:fill="auto"/>
            <w:hideMark/>
          </w:tcPr>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Отсутствие замечаний к форме, срокам ведения документации (базы данных)</w:t>
            </w:r>
            <w:r>
              <w:rPr>
                <w:rFonts w:ascii="Times New Roman" w:eastAsia="Times New Roman" w:hAnsi="Times New Roman" w:cs="Times New Roman"/>
                <w:iCs/>
                <w:sz w:val="24"/>
                <w:szCs w:val="24"/>
                <w:lang w:eastAsia="ru-RU"/>
              </w:rPr>
              <w:t xml:space="preserve"> по профилю работы</w:t>
            </w:r>
            <w:r w:rsidRPr="00920E5B">
              <w:rPr>
                <w:rFonts w:ascii="Times New Roman" w:eastAsia="Times New Roman" w:hAnsi="Times New Roman" w:cs="Times New Roman"/>
                <w:iCs/>
                <w:sz w:val="24"/>
                <w:szCs w:val="24"/>
                <w:lang w:eastAsia="ru-RU"/>
              </w:rPr>
              <w:t>. Соблюдение сроков, установленных порядков и форм пр</w:t>
            </w:r>
            <w:r>
              <w:rPr>
                <w:rFonts w:ascii="Times New Roman" w:eastAsia="Times New Roman" w:hAnsi="Times New Roman" w:cs="Times New Roman"/>
                <w:iCs/>
                <w:sz w:val="24"/>
                <w:szCs w:val="24"/>
                <w:lang w:eastAsia="ru-RU"/>
              </w:rPr>
              <w:t>едоставления сведений и отчетов</w:t>
            </w:r>
          </w:p>
        </w:tc>
        <w:tc>
          <w:tcPr>
            <w:tcW w:w="2126" w:type="dxa"/>
            <w:tcBorders>
              <w:top w:val="nil"/>
              <w:left w:val="nil"/>
              <w:bottom w:val="single" w:sz="4" w:space="0" w:color="auto"/>
              <w:right w:val="single" w:sz="4" w:space="0" w:color="auto"/>
            </w:tcBorders>
            <w:shd w:val="clear" w:color="auto" w:fill="auto"/>
            <w:hideMark/>
          </w:tcPr>
          <w:p w:rsidR="00E54027" w:rsidRDefault="00E54027" w:rsidP="00E54027">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w:t>
            </w: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Pr="00920E5B" w:rsidRDefault="00E54027" w:rsidP="00E54027">
            <w:pPr>
              <w:spacing w:after="0" w:line="240" w:lineRule="auto"/>
              <w:jc w:val="center"/>
              <w:rPr>
                <w:rFonts w:ascii="Times New Roman" w:eastAsia="Times New Roman" w:hAnsi="Times New Roman" w:cs="Times New Roman"/>
                <w:iCs/>
                <w:sz w:val="24"/>
                <w:szCs w:val="24"/>
                <w:lang w:eastAsia="ru-RU"/>
              </w:rPr>
            </w:pPr>
          </w:p>
        </w:tc>
      </w:tr>
      <w:tr w:rsidR="00E54027" w:rsidRPr="00866B96" w:rsidTr="00D825D2">
        <w:trPr>
          <w:trHeight w:val="1406"/>
        </w:trPr>
        <w:tc>
          <w:tcPr>
            <w:tcW w:w="3261" w:type="dxa"/>
            <w:tcBorders>
              <w:top w:val="nil"/>
              <w:left w:val="single" w:sz="4" w:space="0" w:color="auto"/>
              <w:bottom w:val="single" w:sz="4" w:space="0" w:color="auto"/>
              <w:right w:val="single" w:sz="4" w:space="0" w:color="auto"/>
            </w:tcBorders>
            <w:shd w:val="clear" w:color="auto" w:fill="auto"/>
            <w:hideMark/>
          </w:tcPr>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lastRenderedPageBreak/>
              <w:t>Использование новых эффективных технологий в процессе социального обслуживания граждан</w:t>
            </w:r>
          </w:p>
        </w:tc>
        <w:tc>
          <w:tcPr>
            <w:tcW w:w="4394" w:type="dxa"/>
            <w:tcBorders>
              <w:top w:val="nil"/>
              <w:left w:val="nil"/>
              <w:bottom w:val="single" w:sz="4" w:space="0" w:color="auto"/>
              <w:right w:val="single" w:sz="4" w:space="0" w:color="auto"/>
            </w:tcBorders>
            <w:shd w:val="clear" w:color="auto" w:fill="auto"/>
            <w:hideMark/>
          </w:tcPr>
          <w:p w:rsidR="00462CB8"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Достижение позитивных результатов работы в условиях новых эффективных авторских технологий по социальному обслуживанию населения, разработанных и</w:t>
            </w:r>
            <w:r>
              <w:rPr>
                <w:rFonts w:ascii="Times New Roman" w:eastAsia="Times New Roman" w:hAnsi="Times New Roman" w:cs="Times New Roman"/>
                <w:iCs/>
                <w:sz w:val="24"/>
                <w:szCs w:val="24"/>
                <w:lang w:eastAsia="ru-RU"/>
              </w:rPr>
              <w:t xml:space="preserve"> внедренных в работу учреждения (социально-значимые проекты, </w:t>
            </w:r>
            <w:r w:rsidRPr="00B0619C">
              <w:rPr>
                <w:rFonts w:ascii="Times New Roman" w:eastAsia="Times New Roman" w:hAnsi="Times New Roman" w:cs="Times New Roman"/>
                <w:iCs/>
                <w:sz w:val="24"/>
                <w:szCs w:val="24"/>
                <w:lang w:eastAsia="ru-RU"/>
              </w:rPr>
              <w:t>акции</w:t>
            </w:r>
            <w:r>
              <w:rPr>
                <w:rFonts w:ascii="Times New Roman" w:eastAsia="Times New Roman" w:hAnsi="Times New Roman" w:cs="Times New Roman"/>
                <w:iCs/>
                <w:sz w:val="24"/>
                <w:szCs w:val="24"/>
                <w:lang w:eastAsia="ru-RU"/>
              </w:rPr>
              <w:t xml:space="preserve">, технологии работы с семьей, пожилыми гражданами и инвалидами; организация работы родительских клубов, клубов по интересам для граждан с инвалидностью и пожилых граждан, </w:t>
            </w:r>
            <w:r w:rsidRPr="00976A2B">
              <w:rPr>
                <w:rFonts w:ascii="Times New Roman" w:eastAsia="Times New Roman" w:hAnsi="Times New Roman" w:cs="Times New Roman"/>
                <w:iCs/>
                <w:sz w:val="24"/>
                <w:szCs w:val="24"/>
                <w:lang w:eastAsia="ru-RU"/>
              </w:rPr>
              <w:t xml:space="preserve">детей-инвалидов и детей с ОВЗ с целью просвещения и обучения граждан по различным вопросам (родительским компетенциям, финансовой грамотности, здоровому </w:t>
            </w:r>
            <w:r>
              <w:rPr>
                <w:rFonts w:ascii="Times New Roman" w:eastAsia="Times New Roman" w:hAnsi="Times New Roman" w:cs="Times New Roman"/>
                <w:iCs/>
                <w:sz w:val="24"/>
                <w:szCs w:val="24"/>
                <w:lang w:eastAsia="ru-RU"/>
              </w:rPr>
              <w:t xml:space="preserve">образу жизни и т.п.) с охватом в группе не менее 10 человек. </w:t>
            </w:r>
          </w:p>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Организация работы службы ранней помощи, службы медиации и т.п. с подтверждением документацией</w:t>
            </w:r>
          </w:p>
        </w:tc>
        <w:tc>
          <w:tcPr>
            <w:tcW w:w="2126" w:type="dxa"/>
            <w:tcBorders>
              <w:top w:val="nil"/>
              <w:left w:val="nil"/>
              <w:bottom w:val="single" w:sz="4" w:space="0" w:color="auto"/>
              <w:right w:val="single" w:sz="4" w:space="0" w:color="auto"/>
            </w:tcBorders>
            <w:shd w:val="clear" w:color="auto" w:fill="auto"/>
            <w:hideMark/>
          </w:tcPr>
          <w:p w:rsidR="00E54027" w:rsidRDefault="001B75AB" w:rsidP="00E54027">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75</w:t>
            </w: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462CB8" w:rsidRDefault="00462CB8"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Pr="00920E5B" w:rsidRDefault="00E54027" w:rsidP="00E54027">
            <w:pPr>
              <w:spacing w:after="0" w:line="240" w:lineRule="auto"/>
              <w:rPr>
                <w:rFonts w:ascii="Times New Roman" w:eastAsia="Times New Roman" w:hAnsi="Times New Roman" w:cs="Times New Roman"/>
                <w:iCs/>
                <w:sz w:val="24"/>
                <w:szCs w:val="24"/>
                <w:lang w:eastAsia="ru-RU"/>
              </w:rPr>
            </w:pPr>
          </w:p>
        </w:tc>
      </w:tr>
      <w:tr w:rsidR="00E54027" w:rsidRPr="00866B96" w:rsidTr="00D825D2">
        <w:trPr>
          <w:trHeight w:val="900"/>
        </w:trPr>
        <w:tc>
          <w:tcPr>
            <w:tcW w:w="3261" w:type="dxa"/>
            <w:tcBorders>
              <w:top w:val="nil"/>
              <w:left w:val="single" w:sz="4" w:space="0" w:color="auto"/>
              <w:bottom w:val="single" w:sz="4" w:space="0" w:color="auto"/>
              <w:right w:val="single" w:sz="4" w:space="0" w:color="auto"/>
            </w:tcBorders>
            <w:shd w:val="clear" w:color="auto" w:fill="auto"/>
            <w:hideMark/>
          </w:tcPr>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Проведение информационно-разъяснительной работы среди граждан, а также популяризация деятельности учреждения</w:t>
            </w:r>
          </w:p>
        </w:tc>
        <w:tc>
          <w:tcPr>
            <w:tcW w:w="4394" w:type="dxa"/>
            <w:tcBorders>
              <w:top w:val="nil"/>
              <w:left w:val="nil"/>
              <w:bottom w:val="single" w:sz="4" w:space="0" w:color="auto"/>
              <w:right w:val="single" w:sz="4" w:space="0" w:color="auto"/>
            </w:tcBorders>
            <w:shd w:val="clear" w:color="auto" w:fill="auto"/>
            <w:hideMark/>
          </w:tcPr>
          <w:p w:rsidR="00E54027"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Предоставление</w:t>
            </w:r>
            <w:r>
              <w:rPr>
                <w:rFonts w:ascii="Times New Roman" w:eastAsia="Times New Roman" w:hAnsi="Times New Roman" w:cs="Times New Roman"/>
                <w:iCs/>
                <w:sz w:val="24"/>
                <w:szCs w:val="24"/>
                <w:lang w:eastAsia="ru-RU"/>
              </w:rPr>
              <w:t xml:space="preserve"> </w:t>
            </w:r>
            <w:r w:rsidRPr="00920E5B">
              <w:rPr>
                <w:rFonts w:ascii="Times New Roman" w:eastAsia="Times New Roman" w:hAnsi="Times New Roman" w:cs="Times New Roman"/>
                <w:iCs/>
                <w:sz w:val="24"/>
                <w:szCs w:val="24"/>
                <w:lang w:eastAsia="ru-RU"/>
              </w:rPr>
              <w:t>качественной информации</w:t>
            </w:r>
            <w:r>
              <w:rPr>
                <w:rFonts w:ascii="Times New Roman" w:eastAsia="Times New Roman" w:hAnsi="Times New Roman" w:cs="Times New Roman"/>
                <w:iCs/>
                <w:sz w:val="24"/>
                <w:szCs w:val="24"/>
                <w:lang w:eastAsia="ru-RU"/>
              </w:rPr>
              <w:t xml:space="preserve"> (</w:t>
            </w:r>
            <w:r w:rsidRPr="00920E5B">
              <w:rPr>
                <w:rFonts w:ascii="Times New Roman" w:eastAsia="Times New Roman" w:hAnsi="Times New Roman" w:cs="Times New Roman"/>
                <w:iCs/>
                <w:sz w:val="24"/>
                <w:szCs w:val="24"/>
                <w:lang w:eastAsia="ru-RU"/>
              </w:rPr>
              <w:t>о деятельности</w:t>
            </w:r>
            <w:r>
              <w:rPr>
                <w:rFonts w:ascii="Times New Roman" w:eastAsia="Times New Roman" w:hAnsi="Times New Roman" w:cs="Times New Roman"/>
                <w:iCs/>
                <w:sz w:val="24"/>
                <w:szCs w:val="24"/>
                <w:lang w:eastAsia="ru-RU"/>
              </w:rPr>
              <w:t xml:space="preserve"> учреждения, просветительская информация и т.п.)  </w:t>
            </w:r>
            <w:r w:rsidRPr="00920E5B">
              <w:rPr>
                <w:rFonts w:ascii="Times New Roman" w:eastAsia="Times New Roman" w:hAnsi="Times New Roman" w:cs="Times New Roman"/>
                <w:iCs/>
                <w:sz w:val="24"/>
                <w:szCs w:val="24"/>
                <w:lang w:eastAsia="ru-RU"/>
              </w:rPr>
              <w:t>для размещения на сайте учреждения</w:t>
            </w:r>
            <w:r>
              <w:rPr>
                <w:rFonts w:ascii="Times New Roman" w:eastAsia="Times New Roman" w:hAnsi="Times New Roman" w:cs="Times New Roman"/>
                <w:iCs/>
                <w:sz w:val="24"/>
                <w:szCs w:val="24"/>
                <w:lang w:eastAsia="ru-RU"/>
              </w:rPr>
              <w:t>, социальных страницах</w:t>
            </w:r>
            <w:r w:rsidRPr="00920E5B">
              <w:rPr>
                <w:rFonts w:ascii="Times New Roman" w:eastAsia="Times New Roman" w:hAnsi="Times New Roman" w:cs="Times New Roman"/>
                <w:iCs/>
                <w:sz w:val="24"/>
                <w:szCs w:val="24"/>
                <w:lang w:eastAsia="ru-RU"/>
              </w:rPr>
              <w:t xml:space="preserve"> или </w:t>
            </w:r>
            <w:r>
              <w:rPr>
                <w:rFonts w:ascii="Times New Roman" w:eastAsia="Times New Roman" w:hAnsi="Times New Roman" w:cs="Times New Roman"/>
                <w:iCs/>
                <w:sz w:val="24"/>
                <w:szCs w:val="24"/>
                <w:lang w:eastAsia="ru-RU"/>
              </w:rPr>
              <w:t xml:space="preserve">в </w:t>
            </w:r>
            <w:r w:rsidRPr="00920E5B">
              <w:rPr>
                <w:rFonts w:ascii="Times New Roman" w:eastAsia="Times New Roman" w:hAnsi="Times New Roman" w:cs="Times New Roman"/>
                <w:iCs/>
                <w:sz w:val="24"/>
                <w:szCs w:val="24"/>
                <w:lang w:eastAsia="ru-RU"/>
              </w:rPr>
              <w:t xml:space="preserve">других официальных </w:t>
            </w:r>
            <w:r>
              <w:rPr>
                <w:rFonts w:ascii="Times New Roman" w:eastAsia="Times New Roman" w:hAnsi="Times New Roman" w:cs="Times New Roman"/>
                <w:iCs/>
                <w:sz w:val="24"/>
                <w:szCs w:val="24"/>
                <w:lang w:eastAsia="ru-RU"/>
              </w:rPr>
              <w:t>источниках информации (сайты, газеты, журналы)</w:t>
            </w:r>
            <w:r w:rsidRPr="00920E5B">
              <w:rPr>
                <w:rFonts w:ascii="Times New Roman" w:eastAsia="Times New Roman" w:hAnsi="Times New Roman" w:cs="Times New Roman"/>
                <w:iCs/>
                <w:sz w:val="24"/>
                <w:szCs w:val="24"/>
                <w:lang w:eastAsia="ru-RU"/>
              </w:rPr>
              <w:t xml:space="preserve">. </w:t>
            </w:r>
          </w:p>
          <w:p w:rsidR="00E54027" w:rsidRDefault="00E54027" w:rsidP="00E54027">
            <w:pPr>
              <w:spacing w:after="0" w:line="240" w:lineRule="auto"/>
              <w:jc w:val="both"/>
              <w:rPr>
                <w:rFonts w:ascii="Times New Roman" w:eastAsia="Times New Roman" w:hAnsi="Times New Roman" w:cs="Times New Roman"/>
                <w:iCs/>
                <w:sz w:val="24"/>
                <w:szCs w:val="24"/>
                <w:lang w:eastAsia="ru-RU"/>
              </w:rPr>
            </w:pPr>
            <w:r w:rsidRPr="00920E5B">
              <w:rPr>
                <w:rFonts w:ascii="Times New Roman" w:eastAsia="Times New Roman" w:hAnsi="Times New Roman" w:cs="Times New Roman"/>
                <w:iCs/>
                <w:sz w:val="24"/>
                <w:szCs w:val="24"/>
                <w:lang w:eastAsia="ru-RU"/>
              </w:rPr>
              <w:t>Выступление на родительских собраниях, семинарах, мероприятиях</w:t>
            </w:r>
            <w:r>
              <w:rPr>
                <w:rFonts w:ascii="Times New Roman" w:eastAsia="Times New Roman" w:hAnsi="Times New Roman" w:cs="Times New Roman"/>
                <w:iCs/>
                <w:sz w:val="24"/>
                <w:szCs w:val="24"/>
                <w:lang w:eastAsia="ru-RU"/>
              </w:rPr>
              <w:t>, методических объединениях, в том числе и для обслуживаемых граждан (в том, числе и в рамках выездной работы).</w:t>
            </w:r>
          </w:p>
          <w:p w:rsidR="00E54027" w:rsidRPr="00920E5B" w:rsidRDefault="00E54027" w:rsidP="00E54027">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Качественное и своевременное обновление информации на стендах учреждения, распространение тематических буклетов, листовок, брошюр по профилю работы</w:t>
            </w:r>
          </w:p>
        </w:tc>
        <w:tc>
          <w:tcPr>
            <w:tcW w:w="2126" w:type="dxa"/>
            <w:tcBorders>
              <w:top w:val="nil"/>
              <w:left w:val="nil"/>
              <w:bottom w:val="single" w:sz="4" w:space="0" w:color="auto"/>
              <w:right w:val="single" w:sz="4" w:space="0" w:color="auto"/>
            </w:tcBorders>
            <w:shd w:val="clear" w:color="auto" w:fill="auto"/>
            <w:hideMark/>
          </w:tcPr>
          <w:p w:rsidR="00E54027" w:rsidRDefault="00DE180D" w:rsidP="00E54027">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DE180D" w:rsidP="00E54027">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Default="00E54027" w:rsidP="00E54027">
            <w:pPr>
              <w:spacing w:after="0" w:line="240" w:lineRule="auto"/>
              <w:jc w:val="center"/>
              <w:rPr>
                <w:rFonts w:ascii="Times New Roman" w:eastAsia="Times New Roman" w:hAnsi="Times New Roman" w:cs="Times New Roman"/>
                <w:iCs/>
                <w:sz w:val="24"/>
                <w:szCs w:val="24"/>
                <w:lang w:eastAsia="ru-RU"/>
              </w:rPr>
            </w:pPr>
          </w:p>
          <w:p w:rsidR="00E54027" w:rsidRPr="00920E5B" w:rsidRDefault="00DE180D" w:rsidP="00E54027">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r>
      <w:tr w:rsidR="00866B96" w:rsidRPr="00866B96" w:rsidTr="00D825D2">
        <w:trPr>
          <w:trHeight w:val="300"/>
        </w:trPr>
        <w:tc>
          <w:tcPr>
            <w:tcW w:w="3261" w:type="dxa"/>
            <w:tcBorders>
              <w:left w:val="single" w:sz="4" w:space="0" w:color="auto"/>
              <w:bottom w:val="single" w:sz="4" w:space="0" w:color="auto"/>
              <w:right w:val="single" w:sz="4" w:space="0" w:color="auto"/>
            </w:tcBorders>
            <w:shd w:val="clear" w:color="auto" w:fill="auto"/>
            <w:noWrap/>
            <w:vAlign w:val="bottom"/>
            <w:hideMark/>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4394" w:type="dxa"/>
            <w:tcBorders>
              <w:top w:val="nil"/>
              <w:left w:val="nil"/>
              <w:bottom w:val="single" w:sz="4" w:space="0" w:color="auto"/>
              <w:right w:val="single" w:sz="4" w:space="0" w:color="auto"/>
            </w:tcBorders>
            <w:shd w:val="clear" w:color="auto" w:fill="auto"/>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специалисты</w:t>
            </w:r>
          </w:p>
        </w:tc>
        <w:tc>
          <w:tcPr>
            <w:tcW w:w="2126" w:type="dxa"/>
            <w:tcBorders>
              <w:top w:val="nil"/>
              <w:left w:val="nil"/>
              <w:bottom w:val="single" w:sz="4" w:space="0" w:color="auto"/>
              <w:right w:val="single" w:sz="4" w:space="0" w:color="auto"/>
            </w:tcBorders>
            <w:shd w:val="clear" w:color="auto" w:fill="auto"/>
            <w:noWrap/>
            <w:vAlign w:val="bottom"/>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154%</w:t>
            </w:r>
          </w:p>
        </w:tc>
      </w:tr>
    </w:tbl>
    <w:p w:rsidR="00866B96" w:rsidRPr="00866B96" w:rsidRDefault="00866B96" w:rsidP="00866B96">
      <w:pPr>
        <w:spacing w:after="0" w:line="240" w:lineRule="auto"/>
        <w:ind w:left="-142"/>
        <w:jc w:val="both"/>
        <w:rPr>
          <w:rFonts w:ascii="Times New Roman" w:eastAsia="Times New Roman" w:hAnsi="Times New Roman" w:cs="Times New Roman"/>
          <w:iCs/>
          <w:sz w:val="28"/>
          <w:szCs w:val="28"/>
          <w:lang w:eastAsia="ru-RU"/>
        </w:rPr>
      </w:pPr>
      <w:r w:rsidRPr="00866B96">
        <w:rPr>
          <w:rFonts w:ascii="Times New Roman" w:eastAsia="Calibri" w:hAnsi="Times New Roman" w:cs="Times New Roman"/>
          <w:sz w:val="28"/>
          <w:szCs w:val="28"/>
        </w:rPr>
        <w:t xml:space="preserve">Специалист в сфере закупок </w:t>
      </w:r>
    </w:p>
    <w:tbl>
      <w:tblPr>
        <w:tblpPr w:leftFromText="180" w:rightFromText="180" w:bottomFromText="160" w:vertAnchor="text" w:tblpX="74" w:tblpY="1"/>
        <w:tblOverlap w:val="neve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4394"/>
        <w:gridCol w:w="2126"/>
      </w:tblGrid>
      <w:tr w:rsidR="00866B96" w:rsidRPr="00866B96" w:rsidTr="00E54027">
        <w:tc>
          <w:tcPr>
            <w:tcW w:w="3295"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Размер стимулирующих выплат, %</w:t>
            </w:r>
          </w:p>
        </w:tc>
      </w:tr>
      <w:tr w:rsidR="00866B96" w:rsidRPr="00866B96" w:rsidTr="00E54027">
        <w:tc>
          <w:tcPr>
            <w:tcW w:w="3295"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Своевременное и качественное предоставление отчетности</w:t>
            </w:r>
          </w:p>
        </w:tc>
        <w:tc>
          <w:tcPr>
            <w:tcW w:w="4394"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Соблюдение  сроков, установленных порядков и форм представления сведений, отчетов и статистической отчетности и их качества в части применения закупок</w:t>
            </w:r>
          </w:p>
        </w:tc>
        <w:tc>
          <w:tcPr>
            <w:tcW w:w="2126"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50</w:t>
            </w:r>
          </w:p>
        </w:tc>
      </w:tr>
      <w:tr w:rsidR="00866B96" w:rsidRPr="00866B96" w:rsidTr="00E54027">
        <w:tc>
          <w:tcPr>
            <w:tcW w:w="3295" w:type="dxa"/>
            <w:vMerge w:val="restart"/>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 xml:space="preserve">Своевременное и </w:t>
            </w:r>
            <w:r w:rsidRPr="00866B96">
              <w:rPr>
                <w:rFonts w:ascii="Times New Roman" w:eastAsia="Times New Roman" w:hAnsi="Times New Roman" w:cs="Times New Roman"/>
                <w:iCs/>
                <w:sz w:val="28"/>
                <w:szCs w:val="28"/>
                <w:lang w:eastAsia="ru-RU"/>
              </w:rPr>
              <w:lastRenderedPageBreak/>
              <w:t>качественное ведение документации (базы данных)</w:t>
            </w:r>
          </w:p>
        </w:tc>
        <w:tc>
          <w:tcPr>
            <w:tcW w:w="4394"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lastRenderedPageBreak/>
              <w:t xml:space="preserve">Своевременное и качественное </w:t>
            </w:r>
            <w:r w:rsidRPr="00866B96">
              <w:rPr>
                <w:rFonts w:ascii="Times New Roman" w:eastAsia="Times New Roman" w:hAnsi="Times New Roman" w:cs="Times New Roman"/>
                <w:iCs/>
                <w:sz w:val="28"/>
                <w:szCs w:val="28"/>
                <w:lang w:eastAsia="ru-RU"/>
              </w:rPr>
              <w:lastRenderedPageBreak/>
              <w:t>ведение реестра контрактов</w:t>
            </w:r>
          </w:p>
        </w:tc>
        <w:tc>
          <w:tcPr>
            <w:tcW w:w="2126"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lastRenderedPageBreak/>
              <w:t>23</w:t>
            </w:r>
          </w:p>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p>
        </w:tc>
      </w:tr>
      <w:tr w:rsidR="00866B96" w:rsidRPr="00866B96" w:rsidTr="00E54027">
        <w:tc>
          <w:tcPr>
            <w:tcW w:w="3295" w:type="dxa"/>
            <w:vMerge/>
            <w:tcBorders>
              <w:top w:val="single" w:sz="4" w:space="0" w:color="auto"/>
              <w:left w:val="single" w:sz="4" w:space="0" w:color="auto"/>
              <w:bottom w:val="single" w:sz="4" w:space="0" w:color="auto"/>
              <w:right w:val="single" w:sz="4" w:space="0" w:color="auto"/>
            </w:tcBorders>
            <w:vAlign w:val="center"/>
            <w:hideMark/>
          </w:tcPr>
          <w:p w:rsidR="00866B96" w:rsidRPr="00866B96" w:rsidRDefault="00866B96" w:rsidP="00866B96">
            <w:pPr>
              <w:spacing w:after="0" w:line="256" w:lineRule="auto"/>
              <w:rPr>
                <w:rFonts w:ascii="Times New Roman" w:eastAsia="Times New Roman" w:hAnsi="Times New Roman" w:cs="Times New Roman"/>
                <w:iCs/>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Качественное ведение журналов, документации в части применения закупок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25</w:t>
            </w:r>
          </w:p>
        </w:tc>
      </w:tr>
      <w:tr w:rsidR="00866B96" w:rsidRPr="00866B96" w:rsidTr="00E54027">
        <w:tc>
          <w:tcPr>
            <w:tcW w:w="3295"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Обеспечение информационной открытости учреждения</w:t>
            </w:r>
          </w:p>
        </w:tc>
        <w:tc>
          <w:tcPr>
            <w:tcW w:w="4394"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2126"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30</w:t>
            </w:r>
          </w:p>
        </w:tc>
      </w:tr>
      <w:tr w:rsidR="00866B96" w:rsidRPr="00866B96" w:rsidTr="00E54027">
        <w:tc>
          <w:tcPr>
            <w:tcW w:w="3295"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Отсутствие нарушений и предписаний контролирующих органов</w:t>
            </w:r>
          </w:p>
        </w:tc>
        <w:tc>
          <w:tcPr>
            <w:tcW w:w="4394"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Отсутствие нарушений и предписаний контролирующих органов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50</w:t>
            </w:r>
          </w:p>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p>
        </w:tc>
      </w:tr>
      <w:tr w:rsidR="00866B96" w:rsidRPr="00866B96" w:rsidTr="00E54027">
        <w:tc>
          <w:tcPr>
            <w:tcW w:w="7689" w:type="dxa"/>
            <w:gridSpan w:val="2"/>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both"/>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866B96" w:rsidRPr="00866B96" w:rsidRDefault="00866B96" w:rsidP="00866B96">
            <w:pPr>
              <w:spacing w:after="0" w:line="240" w:lineRule="auto"/>
              <w:jc w:val="center"/>
              <w:rPr>
                <w:rFonts w:ascii="Times New Roman" w:eastAsia="Times New Roman" w:hAnsi="Times New Roman" w:cs="Times New Roman"/>
                <w:iCs/>
                <w:sz w:val="28"/>
                <w:szCs w:val="28"/>
                <w:lang w:eastAsia="ru-RU"/>
              </w:rPr>
            </w:pPr>
            <w:r w:rsidRPr="00866B96">
              <w:rPr>
                <w:rFonts w:ascii="Times New Roman" w:eastAsia="Times New Roman" w:hAnsi="Times New Roman" w:cs="Times New Roman"/>
                <w:iCs/>
                <w:sz w:val="28"/>
                <w:szCs w:val="28"/>
                <w:lang w:eastAsia="ru-RU"/>
              </w:rPr>
              <w:t>до 178%</w:t>
            </w:r>
          </w:p>
        </w:tc>
      </w:tr>
    </w:tbl>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Pr>
          <w:rFonts w:ascii="Times New Roman" w:eastAsia="Times New Roman" w:hAnsi="Times New Roman" w:cs="Times New Roman"/>
          <w:iCs/>
          <w:sz w:val="28"/>
          <w:szCs w:val="24"/>
          <w:lang w:eastAsia="ru-RU"/>
        </w:rPr>
        <w:t>Д</w:t>
      </w:r>
      <w:r w:rsidRPr="00E54027">
        <w:rPr>
          <w:rFonts w:ascii="Times New Roman" w:eastAsia="Times New Roman" w:hAnsi="Times New Roman" w:cs="Times New Roman"/>
          <w:iCs/>
          <w:sz w:val="28"/>
          <w:szCs w:val="24"/>
          <w:lang w:eastAsia="ru-RU"/>
        </w:rPr>
        <w:t>окументовед</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E54027" w:rsidRPr="00E54027" w:rsidTr="00F925FF">
        <w:tc>
          <w:tcPr>
            <w:tcW w:w="3369"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Критерии оценки</w:t>
            </w: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Размер стимулирующих выплат, %</w:t>
            </w:r>
          </w:p>
        </w:tc>
      </w:tr>
      <w:tr w:rsidR="00E54027" w:rsidRPr="00E54027" w:rsidTr="00F925FF">
        <w:tc>
          <w:tcPr>
            <w:tcW w:w="3369"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Своевременное и качественное предоставление отчетности</w:t>
            </w:r>
          </w:p>
        </w:tc>
        <w:tc>
          <w:tcPr>
            <w:tcW w:w="4394"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Соблюдение сроков, установленных порядков и форм представления сведений, отчетов и статистической отчетности, и их качества. Соблюдение требований к подготовке и оформлению документов и локальных нормативных актов организации</w:t>
            </w:r>
          </w:p>
        </w:tc>
        <w:tc>
          <w:tcPr>
            <w:tcW w:w="2126"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24</w:t>
            </w:r>
          </w:p>
        </w:tc>
      </w:tr>
      <w:tr w:rsidR="00E54027" w:rsidRPr="00E54027" w:rsidTr="00F925FF">
        <w:trPr>
          <w:trHeight w:val="877"/>
        </w:trPr>
        <w:tc>
          <w:tcPr>
            <w:tcW w:w="3369" w:type="dxa"/>
            <w:vMerge w:val="restart"/>
            <w:tcBorders>
              <w:top w:val="single" w:sz="4" w:space="0" w:color="auto"/>
              <w:left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Своевременное и качественное ведение документации (базы данных)</w:t>
            </w:r>
          </w:p>
        </w:tc>
        <w:tc>
          <w:tcPr>
            <w:tcW w:w="4394" w:type="dxa"/>
            <w:tcBorders>
              <w:top w:val="single" w:sz="4" w:space="0" w:color="auto"/>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Отсутствие замечаний к  ведению личных дел (работников, получателей социальных услуг).</w:t>
            </w:r>
          </w:p>
        </w:tc>
        <w:tc>
          <w:tcPr>
            <w:tcW w:w="2126" w:type="dxa"/>
            <w:tcBorders>
              <w:top w:val="single" w:sz="4" w:space="0" w:color="auto"/>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25</w:t>
            </w: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r>
      <w:tr w:rsidR="00E54027" w:rsidRPr="00E54027" w:rsidTr="00F925FF">
        <w:tc>
          <w:tcPr>
            <w:tcW w:w="3369" w:type="dxa"/>
            <w:vMerge/>
            <w:tcBorders>
              <w:left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c>
          <w:tcPr>
            <w:tcW w:w="4394" w:type="dxa"/>
            <w:tcBorders>
              <w:top w:val="nil"/>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Своевременное и качественное ведение баз данных.</w:t>
            </w:r>
          </w:p>
        </w:tc>
        <w:tc>
          <w:tcPr>
            <w:tcW w:w="2126" w:type="dxa"/>
            <w:tcBorders>
              <w:top w:val="nil"/>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20</w:t>
            </w: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r>
      <w:tr w:rsidR="00E54027" w:rsidRPr="00E54027" w:rsidTr="00F925FF">
        <w:tc>
          <w:tcPr>
            <w:tcW w:w="3369" w:type="dxa"/>
            <w:vMerge/>
            <w:tcBorders>
              <w:left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c>
          <w:tcPr>
            <w:tcW w:w="4394" w:type="dxa"/>
            <w:tcBorders>
              <w:top w:val="nil"/>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 xml:space="preserve">Выполнение процедур движения и обработки документов, используемых в организации. </w:t>
            </w: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Ведение учета и анализ объема документооборота в учреждении.</w:t>
            </w:r>
          </w:p>
        </w:tc>
        <w:tc>
          <w:tcPr>
            <w:tcW w:w="2126" w:type="dxa"/>
            <w:tcBorders>
              <w:top w:val="nil"/>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14</w:t>
            </w:r>
          </w:p>
        </w:tc>
      </w:tr>
      <w:tr w:rsidR="00E54027" w:rsidRPr="00E54027" w:rsidTr="00F925FF">
        <w:tc>
          <w:tcPr>
            <w:tcW w:w="3369" w:type="dxa"/>
            <w:vMerge/>
            <w:tcBorders>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c>
          <w:tcPr>
            <w:tcW w:w="4394" w:type="dxa"/>
            <w:tcBorders>
              <w:top w:val="nil"/>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 xml:space="preserve">Качественное ведение журналов </w:t>
            </w:r>
          </w:p>
        </w:tc>
        <w:tc>
          <w:tcPr>
            <w:tcW w:w="2126" w:type="dxa"/>
            <w:tcBorders>
              <w:top w:val="nil"/>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20</w:t>
            </w:r>
          </w:p>
        </w:tc>
      </w:tr>
      <w:tr w:rsidR="00E54027" w:rsidRPr="00E54027" w:rsidTr="00F925FF">
        <w:tc>
          <w:tcPr>
            <w:tcW w:w="3369" w:type="dxa"/>
            <w:vMerge w:val="restart"/>
            <w:tcBorders>
              <w:top w:val="single" w:sz="4" w:space="0" w:color="auto"/>
              <w:left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 xml:space="preserve">Выполнение законодательства по защите персональных данных </w:t>
            </w:r>
          </w:p>
        </w:tc>
        <w:tc>
          <w:tcPr>
            <w:tcW w:w="4394" w:type="dxa"/>
            <w:tcBorders>
              <w:top w:val="single" w:sz="4" w:space="0" w:color="auto"/>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Знание и соблюдение нормативных документов.</w:t>
            </w:r>
          </w:p>
        </w:tc>
        <w:tc>
          <w:tcPr>
            <w:tcW w:w="2126" w:type="dxa"/>
            <w:vMerge w:val="restart"/>
            <w:tcBorders>
              <w:top w:val="single" w:sz="4" w:space="0" w:color="auto"/>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20</w:t>
            </w: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r>
      <w:tr w:rsidR="00E54027" w:rsidRPr="00E54027" w:rsidTr="00F925FF">
        <w:tc>
          <w:tcPr>
            <w:tcW w:w="3369" w:type="dxa"/>
            <w:vMerge/>
            <w:tcBorders>
              <w:left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c>
          <w:tcPr>
            <w:tcW w:w="4394" w:type="dxa"/>
            <w:tcBorders>
              <w:top w:val="nil"/>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Обеспечение сохранности персональных данных (клиентов, работников).</w:t>
            </w:r>
          </w:p>
        </w:tc>
        <w:tc>
          <w:tcPr>
            <w:tcW w:w="2126" w:type="dxa"/>
            <w:vMerge/>
            <w:tcBorders>
              <w:top w:val="nil"/>
              <w:left w:val="single" w:sz="4" w:space="0" w:color="auto"/>
              <w:bottom w:val="nil"/>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r>
      <w:tr w:rsidR="00E54027" w:rsidRPr="00E54027" w:rsidTr="00F925FF">
        <w:tc>
          <w:tcPr>
            <w:tcW w:w="3369" w:type="dxa"/>
            <w:vMerge/>
            <w:tcBorders>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c>
          <w:tcPr>
            <w:tcW w:w="4394" w:type="dxa"/>
            <w:tcBorders>
              <w:top w:val="nil"/>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Обеспечение сохранности паролей и сертификатов</w:t>
            </w:r>
          </w:p>
        </w:tc>
        <w:tc>
          <w:tcPr>
            <w:tcW w:w="2126" w:type="dxa"/>
            <w:tcBorders>
              <w:top w:val="nil"/>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20</w:t>
            </w:r>
          </w:p>
        </w:tc>
      </w:tr>
      <w:tr w:rsidR="00E54027" w:rsidRPr="00E54027" w:rsidTr="00F925FF">
        <w:tc>
          <w:tcPr>
            <w:tcW w:w="3369"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 xml:space="preserve">Отсутствие нарушений и </w:t>
            </w:r>
            <w:r w:rsidRPr="00E54027">
              <w:rPr>
                <w:rFonts w:ascii="Times New Roman" w:eastAsia="Times New Roman" w:hAnsi="Times New Roman" w:cs="Times New Roman"/>
                <w:iCs/>
                <w:sz w:val="28"/>
                <w:szCs w:val="24"/>
                <w:lang w:eastAsia="ru-RU"/>
              </w:rPr>
              <w:lastRenderedPageBreak/>
              <w:t xml:space="preserve">предписаний контролирующих органов </w:t>
            </w:r>
          </w:p>
        </w:tc>
        <w:tc>
          <w:tcPr>
            <w:tcW w:w="4394"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lastRenderedPageBreak/>
              <w:t xml:space="preserve">Отсутствие нарушений и </w:t>
            </w:r>
            <w:r w:rsidRPr="00E54027">
              <w:rPr>
                <w:rFonts w:ascii="Times New Roman" w:eastAsia="Times New Roman" w:hAnsi="Times New Roman" w:cs="Times New Roman"/>
                <w:iCs/>
                <w:sz w:val="28"/>
                <w:szCs w:val="24"/>
                <w:lang w:eastAsia="ru-RU"/>
              </w:rPr>
              <w:lastRenderedPageBreak/>
              <w:t>предписаний контролирующих органов по результатам проверок</w:t>
            </w:r>
          </w:p>
        </w:tc>
        <w:tc>
          <w:tcPr>
            <w:tcW w:w="2126"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lastRenderedPageBreak/>
              <w:t>35</w:t>
            </w: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p>
        </w:tc>
      </w:tr>
      <w:tr w:rsidR="00E54027" w:rsidRPr="00E54027" w:rsidTr="00F925FF">
        <w:tc>
          <w:tcPr>
            <w:tcW w:w="7763" w:type="dxa"/>
            <w:gridSpan w:val="2"/>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lastRenderedPageBreak/>
              <w:t>ИТОГО</w:t>
            </w:r>
          </w:p>
        </w:tc>
        <w:tc>
          <w:tcPr>
            <w:tcW w:w="2126" w:type="dxa"/>
            <w:tcBorders>
              <w:top w:val="single" w:sz="4" w:space="0" w:color="auto"/>
              <w:left w:val="single" w:sz="4" w:space="0" w:color="auto"/>
              <w:bottom w:val="single" w:sz="4" w:space="0" w:color="auto"/>
              <w:right w:val="single" w:sz="4" w:space="0" w:color="auto"/>
            </w:tcBorders>
          </w:tcPr>
          <w:p w:rsidR="00E54027" w:rsidRPr="00E54027" w:rsidRDefault="00E54027" w:rsidP="00E54027">
            <w:pPr>
              <w:spacing w:after="0" w:line="240" w:lineRule="auto"/>
              <w:jc w:val="both"/>
              <w:rPr>
                <w:rFonts w:ascii="Times New Roman" w:eastAsia="Times New Roman" w:hAnsi="Times New Roman" w:cs="Times New Roman"/>
                <w:iCs/>
                <w:sz w:val="28"/>
                <w:szCs w:val="24"/>
                <w:lang w:eastAsia="ru-RU"/>
              </w:rPr>
            </w:pPr>
            <w:r w:rsidRPr="00E54027">
              <w:rPr>
                <w:rFonts w:ascii="Times New Roman" w:eastAsia="Times New Roman" w:hAnsi="Times New Roman" w:cs="Times New Roman"/>
                <w:iCs/>
                <w:sz w:val="28"/>
                <w:szCs w:val="24"/>
                <w:lang w:eastAsia="ru-RU"/>
              </w:rPr>
              <w:t>до 178%</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 xml:space="preserve">Заведующий складом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обеспечение отделения необходимым оборудованием инвентарем, продуктами питания, мягким инвентарем и соблюдение условий  сроков их хранения</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Комплектование заявок на материалы, продукты питания, инвентарь и т.п.</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условий хранения и эксплуатации приборов, материалов, продуктов питания и других материальных ценностей.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выявление неисправностей и принятие мер по их устранению</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16</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21</w:t>
            </w:r>
          </w:p>
        </w:tc>
      </w:tr>
      <w:tr w:rsidR="00866B96" w:rsidRPr="00866B96" w:rsidTr="00D825D2">
        <w:trPr>
          <w:trHeight w:val="615"/>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ведение документации.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замечаний к форме, срокам ведения документации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rPr>
          <w:trHeight w:val="750"/>
        </w:trPr>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предоставления сведений и отчетов.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27</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предоставление отчетности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представления сведений, отчетов и статистической отчетности и их качества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144%</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Заведующий хозяйством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564"/>
        <w:gridCol w:w="195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обеспечение отделения необходимым оборудованием инвентарем, продуктами питания, мягким инвентарем и соблюдение условий  сроков их хранения</w:t>
            </w: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Комплектование заявок на материалы, продукты питания, инвентарь и т.п.</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условий хранения и эксплуатации приборов, материалов, продуктов питания и других материальных ценностей.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выявление неисправностей и принятие мер по их устранению</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rPr>
          <w:trHeight w:val="1451"/>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Обеспечение сохранности имущества и инвентаря отделения </w:t>
            </w: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имущества, мягкого инвентаря, хозяйственного инвентаря, оборудования, материалов. Использование в соответствие с инструкциями и нормами.</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261"/>
        </w:trPr>
        <w:tc>
          <w:tcPr>
            <w:tcW w:w="3369" w:type="dxa"/>
            <w:vMerge/>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своевременного ремонта.</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19</w:t>
            </w:r>
          </w:p>
        </w:tc>
      </w:tr>
      <w:tr w:rsidR="00866B96" w:rsidRPr="00866B96" w:rsidTr="00D825D2">
        <w:trPr>
          <w:trHeight w:val="643"/>
        </w:trPr>
        <w:tc>
          <w:tcPr>
            <w:tcW w:w="3369" w:type="dxa"/>
            <w:vMerge/>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выявление или предупреждение недостачи имущества и инвентаря.</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16</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систематического контроля  за сохранностью имущества и выполнению должностных обязанностей работниками.</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Своевременное и качественное ведение документации.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56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замечаний к форме, срокам ведения документации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предоставления сведений и отчетов.</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793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195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125%</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Специалист по кадрам</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предоставление отчетности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представления сведений, отчетов и статистической отчетности и их качества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24</w:t>
            </w:r>
          </w:p>
        </w:tc>
      </w:tr>
      <w:tr w:rsidR="00866B96" w:rsidRPr="00866B96" w:rsidTr="00D825D2">
        <w:trPr>
          <w:trHeight w:val="877"/>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ведение документации (базы данных)</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к  ведению личных дел (работников, получателей социальных услуг)</w:t>
            </w:r>
          </w:p>
        </w:tc>
        <w:tc>
          <w:tcPr>
            <w:tcW w:w="2126"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Своевременное и качественное ведение баз данных кадрового учета, </w:t>
            </w:r>
          </w:p>
        </w:tc>
        <w:tc>
          <w:tcPr>
            <w:tcW w:w="2126" w:type="dxa"/>
            <w:tcBorders>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34</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Качественное ведение журналов </w:t>
            </w:r>
          </w:p>
        </w:tc>
        <w:tc>
          <w:tcPr>
            <w:tcW w:w="2126"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Выполнение законодательства по защите персональных данных </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нормативных документов</w:t>
            </w:r>
          </w:p>
        </w:tc>
        <w:tc>
          <w:tcPr>
            <w:tcW w:w="2126"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персональных данных (клиентов, работников)</w:t>
            </w:r>
          </w:p>
        </w:tc>
        <w:tc>
          <w:tcPr>
            <w:tcW w:w="2126" w:type="dxa"/>
            <w:vMerge/>
            <w:tcBorders>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паролей и сертификатов</w:t>
            </w:r>
          </w:p>
        </w:tc>
        <w:tc>
          <w:tcPr>
            <w:tcW w:w="2126"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и предписаний контролирующих органов и администрации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и предписаний контролирующих органов и администрации по результатам проверок</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178%</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Специалист по охране труда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rPr>
          <w:trHeight w:val="816"/>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b/>
                <w:iCs/>
                <w:sz w:val="24"/>
                <w:szCs w:val="24"/>
                <w:lang w:eastAsia="ru-RU"/>
              </w:rPr>
            </w:pPr>
            <w:r w:rsidRPr="00866B96">
              <w:rPr>
                <w:rFonts w:ascii="Times New Roman" w:eastAsia="Times New Roman" w:hAnsi="Times New Roman" w:cs="Times New Roman"/>
                <w:iCs/>
                <w:sz w:val="24"/>
                <w:szCs w:val="24"/>
                <w:lang w:eastAsia="ru-RU"/>
              </w:rPr>
              <w:t xml:space="preserve">Организация профилактической работы по предупреждению производственного </w:t>
            </w:r>
            <w:r w:rsidRPr="00866B96">
              <w:rPr>
                <w:rFonts w:ascii="Times New Roman" w:eastAsia="Times New Roman" w:hAnsi="Times New Roman" w:cs="Times New Roman"/>
                <w:iCs/>
                <w:sz w:val="24"/>
                <w:szCs w:val="24"/>
                <w:lang w:eastAsia="ru-RU"/>
              </w:rPr>
              <w:br/>
              <w:t>травматизма и профессиональных заболеваний;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обучения работников по ОТ, пожарной безопасности, ГО и ЧС, антитеррористической безопасности</w:t>
            </w:r>
          </w:p>
        </w:tc>
        <w:tc>
          <w:tcPr>
            <w:tcW w:w="2126"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24</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Информирование и консультирование руководителя и  сотрудников организации по вопросам охраны труда;</w:t>
            </w:r>
          </w:p>
        </w:tc>
        <w:tc>
          <w:tcPr>
            <w:tcW w:w="2126" w:type="dxa"/>
            <w:vMerge/>
            <w:tcBorders>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изучение и распространение передового опыта по охране труда, пропаганда вопросов охраны труда;</w:t>
            </w:r>
          </w:p>
        </w:tc>
        <w:tc>
          <w:tcPr>
            <w:tcW w:w="2126" w:type="dxa"/>
            <w:vMerge/>
            <w:tcBorders>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производственного травматизма</w:t>
            </w:r>
          </w:p>
        </w:tc>
        <w:tc>
          <w:tcPr>
            <w:tcW w:w="2126"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1833"/>
        </w:trPr>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Контроль за соблюдением работодателем и сотрудниками законодательно-правовых </w:t>
            </w:r>
            <w:r w:rsidRPr="00866B96">
              <w:rPr>
                <w:rFonts w:ascii="Times New Roman" w:eastAsia="Times New Roman" w:hAnsi="Times New Roman" w:cs="Times New Roman"/>
                <w:iCs/>
                <w:sz w:val="24"/>
                <w:szCs w:val="24"/>
                <w:lang w:eastAsia="ru-RU"/>
              </w:rPr>
              <w:br/>
              <w:t xml:space="preserve">актов по охране труда, коллективного договора и других локальных </w:t>
            </w:r>
            <w:r w:rsidRPr="00866B96">
              <w:rPr>
                <w:rFonts w:ascii="Times New Roman" w:eastAsia="Times New Roman" w:hAnsi="Times New Roman" w:cs="Times New Roman"/>
                <w:iCs/>
                <w:sz w:val="24"/>
                <w:szCs w:val="24"/>
                <w:lang w:eastAsia="ru-RU"/>
              </w:rPr>
              <w:lastRenderedPageBreak/>
              <w:t>нормативно-правовых актов организации.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Наличие справок, информаций, актов проверок.</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1280"/>
        </w:trPr>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Своевременное и качественное ведение документации.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внесение изменений в действующие нормативные акты и введение новых</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замечаний к форме, срокам ведения документации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и предписаний контролирующих органов</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и предписаний контролирующих органов, администрации учреждения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24</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178%</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Механик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rPr>
          <w:trHeight w:val="827"/>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b/>
                <w:iCs/>
                <w:sz w:val="24"/>
                <w:szCs w:val="24"/>
                <w:lang w:eastAsia="ru-RU"/>
              </w:rPr>
            </w:pPr>
            <w:r w:rsidRPr="00866B96">
              <w:rPr>
                <w:rFonts w:ascii="Times New Roman" w:eastAsia="Times New Roman" w:hAnsi="Times New Roman" w:cs="Times New Roman"/>
                <w:iCs/>
                <w:sz w:val="24"/>
                <w:szCs w:val="24"/>
                <w:lang w:eastAsia="ru-RU"/>
              </w:rPr>
              <w:t>Организация профилактической работы по предупреждению ПДД</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обучения водителей по ОТ, пожарной безопасности, ГО и ЧС, антитеррористической безопасности</w:t>
            </w:r>
          </w:p>
        </w:tc>
        <w:tc>
          <w:tcPr>
            <w:tcW w:w="2126"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29</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производственного травматизма</w:t>
            </w:r>
          </w:p>
        </w:tc>
        <w:tc>
          <w:tcPr>
            <w:tcW w:w="2126"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726"/>
        </w:trPr>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Контроль за соблюдением работниками должностных обязанностей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Наличие справок, информаций, актов проверок.</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ведение документации.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внесение изменений в действующие нормативные акты и введение новых</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замечаний к форме, срокам ведения документации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предоставление отчетности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сроков, установленных порядков и форм представления сведений, отчетов и статистической отчетности и их качества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164%</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Программист</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бесперебойного функционирования оборудования</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выявление сбоев в работе оборудования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Проведение своевременного ремонта оборудования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настройка аппаратного и 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информационной открытости учреждения</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922"/>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 xml:space="preserve">Выполнение законодательства по защите персональных данных </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Осуществление контроля за деятельностью специалистов по данному направлению</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персональных данных (клиентов, работников)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паролей и сертификатов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и предписаний контролирующих органов</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и предписаний контролирующих органов.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18</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Повышение профессионального уровня специалистов</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методической работы по внедрению новых информационных технологий в деятельность специалиста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178%</w:t>
            </w:r>
          </w:p>
        </w:tc>
      </w:tr>
    </w:tbl>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Средний медицинский персонал (медсестра, фельдшер, инструктор ЛФК)</w:t>
      </w:r>
    </w:p>
    <w:tbl>
      <w:tblPr>
        <w:tblpPr w:leftFromText="181" w:rightFromText="18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rPr>
          <w:trHeight w:val="1676"/>
        </w:trPr>
        <w:tc>
          <w:tcPr>
            <w:tcW w:w="3369"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нарушений по результатам проверок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санитарно-эпидемиологического режима</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в использовании и хранении лекарственных средств</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положений Кодекса профессиональной этики;</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положений Кодекса профессиональной этики, в том числе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tc>
      </w:tr>
      <w:tr w:rsidR="00866B96" w:rsidRPr="00866B96" w:rsidTr="00D825D2">
        <w:trPr>
          <w:trHeight w:val="2494"/>
        </w:trPr>
        <w:tc>
          <w:tcPr>
            <w:tcW w:w="3369"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Удовлетворенность граждан качеством и доступностью предоставления социальных услуг</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Положительные результаты опроса (в форме анкетирования) граждан о качестве и доступности предоставления социальных услуг в учреждении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письменных и устных жалоб, поступивших от граждан, на качество оказания социальных услуг, признанных обоснованными по результатам проверок </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rPr>
          <w:trHeight w:val="2494"/>
        </w:trPr>
        <w:tc>
          <w:tcPr>
            <w:tcW w:w="3369"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Соблюдение технологических процессов в соответствие с должностью и квалификацией</w:t>
            </w: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ведение журналов, баз данных, документации в соответствии с должностными обязанностями и приказами директора</w:t>
            </w: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20%</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 xml:space="preserve">Социальный работник отделения социального обслуживания на дому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граждан пожилого возраста и инвалидов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rPr>
          <w:trHeight w:val="1061"/>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положений Кодекса профессиональной этики</w:t>
            </w:r>
          </w:p>
          <w:p w:rsidR="00866B96" w:rsidRPr="00866B96" w:rsidRDefault="00866B96" w:rsidP="00866B96">
            <w:pPr>
              <w:spacing w:after="0" w:line="240" w:lineRule="auto"/>
              <w:jc w:val="both"/>
              <w:rPr>
                <w:rFonts w:ascii="Times New Roman" w:eastAsia="Times New Roman" w:hAnsi="Times New Roman" w:cs="Times New Roman"/>
                <w:b/>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Знание и соблюдение положений Кодекса профессиональной этики, в том числе соблюдение норм служебной и профессиональной этики, правил делового поведения и общения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Соблюдение конфиденциальности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информации о гражданах</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Удовлетворенность граждан качеством и доступностью предоставления социальных услуг</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Положительные результаты опроса (в форме анкетирования) граждан о качестве и доступности предоставления социальных услуг в учреждении лиц</w:t>
            </w:r>
          </w:p>
        </w:tc>
        <w:tc>
          <w:tcPr>
            <w:tcW w:w="2126"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письменных и устных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предоставление отчетности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нарушений сроков, установленных порядков и форм предоставления сведений и отчетов.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roofErr w:type="gramStart"/>
            <w:r w:rsidRPr="00866B96">
              <w:rPr>
                <w:rFonts w:ascii="Times New Roman" w:eastAsia="Times New Roman" w:hAnsi="Times New Roman" w:cs="Times New Roman"/>
                <w:iCs/>
                <w:sz w:val="24"/>
                <w:szCs w:val="24"/>
                <w:lang w:eastAsia="ru-RU"/>
              </w:rPr>
              <w:t>При</w:t>
            </w:r>
            <w:proofErr w:type="gramEnd"/>
            <w:r w:rsidRPr="00866B96">
              <w:rPr>
                <w:rFonts w:ascii="Times New Roman" w:eastAsia="Times New Roman" w:hAnsi="Times New Roman" w:cs="Times New Roman"/>
                <w:iCs/>
                <w:sz w:val="24"/>
                <w:szCs w:val="24"/>
                <w:lang w:eastAsia="ru-RU"/>
              </w:rPr>
              <w:t xml:space="preserve"> наличие 1 нарушения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При наличии 2 и более нарушений</w:t>
            </w:r>
          </w:p>
        </w:tc>
        <w:tc>
          <w:tcPr>
            <w:tcW w:w="2126" w:type="dxa"/>
            <w:tcBorders>
              <w:top w:val="single" w:sz="4" w:space="0" w:color="auto"/>
              <w:left w:val="single" w:sz="4" w:space="0" w:color="auto"/>
              <w:bottom w:val="single" w:sz="4" w:space="0" w:color="auto"/>
              <w:right w:val="single" w:sz="4" w:space="0" w:color="auto"/>
            </w:tcBorders>
            <w:vAlign w:val="center"/>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0</w:t>
            </w: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Качественное ведение журналов, документации в соответствии с </w:t>
            </w:r>
            <w:r w:rsidRPr="00866B96">
              <w:rPr>
                <w:rFonts w:ascii="Times New Roman" w:eastAsia="Times New Roman" w:hAnsi="Times New Roman" w:cs="Times New Roman"/>
                <w:iCs/>
                <w:sz w:val="24"/>
                <w:szCs w:val="24"/>
                <w:lang w:eastAsia="ru-RU"/>
              </w:rPr>
              <w:lastRenderedPageBreak/>
              <w:t>должностными обязанностями и приказами директора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10</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к качеству оказываемых услуг по результатам проверок</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Повышение уровня квалификации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Посещение семинаров, совещаний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val="en-US" w:eastAsia="ru-RU"/>
              </w:rPr>
            </w:pPr>
            <w:r w:rsidRPr="00866B96">
              <w:rPr>
                <w:rFonts w:ascii="Times New Roman" w:eastAsia="Times New Roman" w:hAnsi="Times New Roman" w:cs="Times New Roman"/>
                <w:iCs/>
                <w:sz w:val="24"/>
                <w:szCs w:val="24"/>
                <w:lang w:eastAsia="ru-RU"/>
              </w:rPr>
              <w:t>2</w:t>
            </w:r>
            <w:r w:rsidRPr="00866B96">
              <w:rPr>
                <w:rFonts w:ascii="Times New Roman" w:eastAsia="Times New Roman" w:hAnsi="Times New Roman" w:cs="Times New Roman"/>
                <w:iCs/>
                <w:sz w:val="24"/>
                <w:szCs w:val="24"/>
                <w:lang w:val="en-US" w:eastAsia="ru-RU"/>
              </w:rPr>
              <w:t>0</w:t>
            </w:r>
          </w:p>
        </w:tc>
      </w:tr>
      <w:tr w:rsidR="00866B96" w:rsidRPr="00866B96" w:rsidTr="00D825D2">
        <w:trPr>
          <w:trHeight w:val="2710"/>
        </w:trPr>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Развитие системы оказания  дополнительных социальных платных услуг</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Оказание дополнительных социальных услуг, не предусмотренных стандартами на сумму</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1 до 10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11 до 30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31 до 60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61 до 100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101 до 200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201 до 300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301 до 400 руб.</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 401 до 500 руб.</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165%</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Социальный работник стационарного отделения, младший медицинский персонал (санитарка, младшая медицинская сестра по уходу за больными,</w:t>
      </w:r>
      <w:r w:rsidR="004827DD">
        <w:rPr>
          <w:rFonts w:ascii="Times New Roman" w:eastAsia="Times New Roman" w:hAnsi="Times New Roman" w:cs="Times New Roman"/>
          <w:iCs/>
          <w:sz w:val="28"/>
          <w:szCs w:val="24"/>
          <w:lang w:eastAsia="ru-RU"/>
        </w:rPr>
        <w:t xml:space="preserve"> медицинская сестра по массажу,</w:t>
      </w:r>
      <w:r w:rsidRPr="00866B96">
        <w:rPr>
          <w:rFonts w:ascii="Times New Roman" w:eastAsia="Times New Roman" w:hAnsi="Times New Roman" w:cs="Times New Roman"/>
          <w:iCs/>
          <w:sz w:val="28"/>
          <w:szCs w:val="24"/>
          <w:lang w:eastAsia="ru-RU"/>
        </w:rPr>
        <w:t xml:space="preserve"> сестра-хозяйка), няня, дежурный по режиму, помощник воспитателя, младший воспитатель</w:t>
      </w:r>
    </w:p>
    <w:tbl>
      <w:tblPr>
        <w:tblpPr w:leftFromText="181" w:rightFromText="18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369" w:type="dxa"/>
            <w:vMerge w:val="restart"/>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Выполнение санитарных норм возложенных должностной инструкцией (отсутствие нарушений).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val="en-US"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Проведение мелких текущих ремонтов в закрепленных помещениях (побелка, покраска, шпаклевка)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val="en-US"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к качеству оказываемых услуг по результатам проверок</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c>
          <w:tcPr>
            <w:tcW w:w="3369" w:type="dxa"/>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имущества и инвентаря отделения</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имущества, мягкого инвентаря, хозяйственного инвентаря, оборудования, материалов. Использование в соответствие с инструкциями и нормами. Организация своевременного ремонта. Своевременное выявление или предупреждение недостачи имущества и инвентаря.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val="en-US" w:eastAsia="ru-RU"/>
              </w:rPr>
            </w:pPr>
            <w:r w:rsidRPr="00866B96">
              <w:rPr>
                <w:rFonts w:ascii="Times New Roman" w:eastAsia="Times New Roman" w:hAnsi="Times New Roman" w:cs="Times New Roman"/>
                <w:iCs/>
                <w:sz w:val="24"/>
                <w:szCs w:val="24"/>
                <w:lang w:eastAsia="ru-RU"/>
              </w:rPr>
              <w:t>20</w:t>
            </w:r>
          </w:p>
        </w:tc>
      </w:tr>
      <w:tr w:rsidR="00866B96" w:rsidRPr="00866B96" w:rsidTr="00D825D2">
        <w:trPr>
          <w:trHeight w:val="1191"/>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положений Кодекса профессиональной этики;</w:t>
            </w:r>
          </w:p>
          <w:p w:rsidR="00866B96" w:rsidRPr="00866B96" w:rsidRDefault="00866B96" w:rsidP="00866B96">
            <w:pPr>
              <w:spacing w:after="0" w:line="240" w:lineRule="auto"/>
              <w:jc w:val="both"/>
              <w:rPr>
                <w:rFonts w:ascii="Times New Roman" w:eastAsia="Times New Roman" w:hAnsi="Times New Roman" w:cs="Times New Roman"/>
                <w:b/>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Проявление корректности и внимательности к гражданам и должностным лицам при служебных контактах с ними; проявление терпимости и уважения к обычаям и </w:t>
            </w:r>
            <w:r w:rsidRPr="00866B96">
              <w:rPr>
                <w:rFonts w:ascii="Times New Roman" w:eastAsia="Times New Roman" w:hAnsi="Times New Roman" w:cs="Times New Roman"/>
                <w:iCs/>
                <w:sz w:val="24"/>
                <w:szCs w:val="24"/>
                <w:lang w:eastAsia="ru-RU"/>
              </w:rPr>
              <w:lastRenderedPageBreak/>
              <w:t>традициям граждан различных национальностей; учет культурных особенностей, вероисповедания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10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конфиденциальности информации о гражданах</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Удовлетворенность граждан качеством и доступностью предоставления социальных услуг</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Положительные результаты опроса (в форме анкетирования) граждан о качестве и доступности предоставления социальных услуг в учреждении, наличие письменных благодарностей за работу от граждан, общественных организаций и юридических лиц</w:t>
            </w:r>
          </w:p>
        </w:tc>
        <w:tc>
          <w:tcPr>
            <w:tcW w:w="2126"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10</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письменных и устных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2126"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11</w:t>
            </w:r>
            <w:r w:rsidRPr="00866B96">
              <w:rPr>
                <w:rFonts w:ascii="Times New Roman" w:eastAsia="Times New Roman" w:hAnsi="Times New Roman" w:cs="Times New Roman"/>
                <w:iCs/>
                <w:sz w:val="24"/>
                <w:szCs w:val="24"/>
                <w:lang w:val="en-US" w:eastAsia="ru-RU"/>
              </w:rPr>
              <w:t>0</w:t>
            </w:r>
            <w:r w:rsidRPr="00866B96">
              <w:rPr>
                <w:rFonts w:ascii="Times New Roman" w:eastAsia="Times New Roman" w:hAnsi="Times New Roman" w:cs="Times New Roman"/>
                <w:iCs/>
                <w:sz w:val="24"/>
                <w:szCs w:val="24"/>
                <w:lang w:eastAsia="ru-RU"/>
              </w:rPr>
              <w:t>%</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p>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Категория рабочих:</w:t>
      </w:r>
    </w:p>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машинист по стирке и ремонту спецодежды, рабочий по комплексному обслуживанию и ремонту зданий, дворник, уборщик служебных помещений, повар, кухонный рабочий, машинист (кочегар) котельной, тракторист</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Повар</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60</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предписаний контролирующих органов.</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нарушений по результатам проверки администрации</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170%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Тракторист</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транспортное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по транспортному обеспечению</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прохождение технического осмотра автомобиля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составление и предоставление в бухгалтерию путевых листов и другой документации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70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7763" w:type="dxa"/>
            <w:gridSpan w:val="2"/>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170%</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Рабочий по комплексному обслуживанию и ремонту зданий</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Обеспечение безаварийной работы оборудования, в </w:t>
            </w:r>
            <w:proofErr w:type="spellStart"/>
            <w:r w:rsidRPr="00866B96">
              <w:rPr>
                <w:rFonts w:ascii="Times New Roman" w:eastAsia="Times New Roman" w:hAnsi="Times New Roman" w:cs="Times New Roman"/>
                <w:iCs/>
                <w:sz w:val="24"/>
                <w:szCs w:val="24"/>
                <w:lang w:eastAsia="ru-RU"/>
              </w:rPr>
              <w:t>т.ч</w:t>
            </w:r>
            <w:proofErr w:type="spellEnd"/>
            <w:r w:rsidRPr="00866B96">
              <w:rPr>
                <w:rFonts w:ascii="Times New Roman" w:eastAsia="Times New Roman" w:hAnsi="Times New Roman" w:cs="Times New Roman"/>
                <w:iCs/>
                <w:sz w:val="24"/>
                <w:szCs w:val="24"/>
                <w:lang w:eastAsia="ru-RU"/>
              </w:rPr>
              <w:t>. в котельной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проведение мелких текущих ремонтов в закрепленных помещениях (побелка, покраска, шпаклевка)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33</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183%</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 xml:space="preserve">Машинист по стирке и ремонту спецодежды </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безаварийной работы оборудования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Качественное проведение мелких текущих ремонтов в закрепленных помещениях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предписаний контролирующих органов, нарушений по результатам проверки администрации</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39</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194%</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Кухонный рабочий</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безаварийной работы оборудования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39</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Качественное проведение мелких текущих ремонтов в закрепленных помещениях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35</w:t>
            </w:r>
          </w:p>
        </w:tc>
      </w:tr>
      <w:tr w:rsidR="00866B96" w:rsidRPr="00866B96" w:rsidTr="00D825D2">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предписаний контролирующих органов, нарушений по результатам проверки </w:t>
            </w:r>
            <w:r w:rsidRPr="00866B96">
              <w:rPr>
                <w:rFonts w:ascii="Times New Roman" w:eastAsia="Times New Roman" w:hAnsi="Times New Roman" w:cs="Times New Roman"/>
                <w:iCs/>
                <w:sz w:val="24"/>
                <w:szCs w:val="24"/>
                <w:lang w:eastAsia="ru-RU"/>
              </w:rPr>
              <w:lastRenderedPageBreak/>
              <w:t>администрации</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40</w:t>
            </w:r>
          </w:p>
        </w:tc>
      </w:tr>
      <w:tr w:rsidR="00866B96" w:rsidRPr="00866B96" w:rsidTr="00D825D2">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184%</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Машинист (кочегар) котельной</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безаварийной работы оборудования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Соблюдение норм пожарной безопасности и охраны труда </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прохождение обучения и инструктажа.</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Применение средств индивидуальной защиты и специальной одежды</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54</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194%</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Уборщик служебных помещений, дворник</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безаварийной работы оборудования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предписаний контролирующих органов, нарушений по результатам проверки администрации</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60</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210%</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Дворник</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безаварийной работы оборудования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50</w:t>
            </w:r>
          </w:p>
        </w:tc>
      </w:tr>
      <w:tr w:rsidR="00866B96" w:rsidRPr="00866B96" w:rsidTr="00D825D2">
        <w:tc>
          <w:tcPr>
            <w:tcW w:w="3369" w:type="dxa"/>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санитарных норм</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предписаний контролирующих органов, нарушений по результатам проверки администрации</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210%</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Сторож</w:t>
            </w: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Обеспечение комплексной безопасности учреждения и </w:t>
            </w:r>
            <w:r w:rsidRPr="00866B96">
              <w:rPr>
                <w:rFonts w:ascii="Times New Roman" w:eastAsia="Times New Roman" w:hAnsi="Times New Roman" w:cs="Times New Roman"/>
                <w:iCs/>
                <w:sz w:val="24"/>
                <w:szCs w:val="24"/>
                <w:lang w:eastAsia="ru-RU"/>
              </w:rPr>
              <w:lastRenderedPageBreak/>
              <w:t>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25</w:t>
            </w: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пропускного и внутри объектового режима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реагирование на противоправные действия проживающих и посетителей и персонала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сохранности имущества и инвентаря отделения</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Обеспечение сохранности имущества, мягкого инвентаря, хозяйственного инвентаря, оборудования, материалов. Использование в соответствие с инструкциями и нормами.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Организация своевременного ремонта. Своевременное выявление или предупреждение недостачи имущества и инвентаря.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26</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41</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краж, взломов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tc>
      </w:tr>
      <w:tr w:rsidR="00866B96" w:rsidRPr="00866B96" w:rsidTr="00D825D2">
        <w:tc>
          <w:tcPr>
            <w:tcW w:w="7763" w:type="dxa"/>
            <w:gridSpan w:val="2"/>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197%</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Электромонтер по ремонту оборудования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60</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комплексной безопасности учреждения и проживающих (пребывающих) в нем граждан</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Недопущение возникновения чрезвычайных ситуаций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безаварийной работы оборудования (проведение своевременного ремонта)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64</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189 %</w:t>
            </w:r>
          </w:p>
        </w:tc>
      </w:tr>
      <w:tr w:rsidR="00866B96" w:rsidRPr="00866B96" w:rsidTr="00D825D2">
        <w:tc>
          <w:tcPr>
            <w:tcW w:w="9889" w:type="dxa"/>
            <w:gridSpan w:val="3"/>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8"/>
                <w:szCs w:val="24"/>
                <w:lang w:eastAsia="ru-RU"/>
              </w:rPr>
              <w:t>Водитель</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транспортное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по транспортному обеспечению</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прохождение технического осмотра автомобиля</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составление и предоставление в бухгалтерию путевых листов и другой документации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За обслуживание дополнительного транспортного средства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15</w:t>
            </w: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Обеспечение безопасной перевозки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ДТП, замечаний</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штрафных санкций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49</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22</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146%</w:t>
            </w:r>
          </w:p>
        </w:tc>
      </w:tr>
    </w:tbl>
    <w:p w:rsidR="00866B96" w:rsidRPr="00866B96" w:rsidRDefault="00866B96" w:rsidP="00866B96">
      <w:pPr>
        <w:spacing w:after="0" w:line="240" w:lineRule="auto"/>
        <w:jc w:val="both"/>
        <w:rPr>
          <w:rFonts w:ascii="Times New Roman" w:eastAsia="Times New Roman" w:hAnsi="Times New Roman" w:cs="Times New Roman"/>
          <w:iCs/>
          <w:sz w:val="28"/>
          <w:szCs w:val="24"/>
          <w:lang w:eastAsia="ru-RU"/>
        </w:rPr>
      </w:pPr>
      <w:r w:rsidRPr="00866B96">
        <w:rPr>
          <w:rFonts w:ascii="Times New Roman" w:eastAsia="Times New Roman" w:hAnsi="Times New Roman" w:cs="Times New Roman"/>
          <w:iCs/>
          <w:sz w:val="28"/>
          <w:szCs w:val="24"/>
          <w:lang w:eastAsia="ru-RU"/>
        </w:rPr>
        <w:t>Помощники по уходу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gridCol w:w="2126"/>
      </w:tblGrid>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Перечень показателей оценки эффективности деятельности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Критерии оценки</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(значения показателей)</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Размер стимулирующих выплат, %</w:t>
            </w:r>
          </w:p>
        </w:tc>
      </w:tr>
      <w:tr w:rsidR="00866B96" w:rsidRPr="00866B96" w:rsidTr="00D825D2">
        <w:trPr>
          <w:trHeight w:val="1061"/>
        </w:trPr>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положений Кодекса профессиональной этики</w:t>
            </w:r>
          </w:p>
          <w:p w:rsidR="00866B96" w:rsidRPr="00866B96" w:rsidRDefault="00866B96" w:rsidP="00866B96">
            <w:pPr>
              <w:spacing w:after="0" w:line="240" w:lineRule="auto"/>
              <w:jc w:val="both"/>
              <w:rPr>
                <w:rFonts w:ascii="Times New Roman" w:eastAsia="Times New Roman" w:hAnsi="Times New Roman" w:cs="Times New Roman"/>
                <w:b/>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Знание и соблюдение положений Кодекса профессиональной этики, в том числе соблюдение норм служебной и профессиональной этики, правил </w:t>
            </w:r>
            <w:r w:rsidRPr="00866B96">
              <w:rPr>
                <w:rFonts w:ascii="Times New Roman" w:eastAsia="Times New Roman" w:hAnsi="Times New Roman" w:cs="Times New Roman"/>
                <w:iCs/>
                <w:sz w:val="24"/>
                <w:szCs w:val="24"/>
                <w:lang w:eastAsia="ru-RU"/>
              </w:rPr>
              <w:lastRenderedPageBreak/>
              <w:t xml:space="preserve">делового поведения и общения </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lastRenderedPageBreak/>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Соблюдение конфиденциальности </w:t>
            </w:r>
          </w:p>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информации о гражданах</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46</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Удовлетворенность граждан качеством и доступностью предоставления социальных услуг</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Положительные результаты опроса (в форме анкетирования) граждан о качестве и доступности предоставления социальных услуг в учреждении лиц</w:t>
            </w:r>
          </w:p>
        </w:tc>
        <w:tc>
          <w:tcPr>
            <w:tcW w:w="2126"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25</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письменных и устных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30</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Своевременное и качественное предоставление отчетности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 xml:space="preserve">Отсутствие нарушений сроков, установленных порядков и форм предоставления сведений и отчетов. </w:t>
            </w:r>
          </w:p>
        </w:tc>
        <w:tc>
          <w:tcPr>
            <w:tcW w:w="2126" w:type="dxa"/>
            <w:tcBorders>
              <w:top w:val="single" w:sz="4" w:space="0" w:color="auto"/>
              <w:left w:val="single" w:sz="4" w:space="0" w:color="auto"/>
              <w:bottom w:val="single" w:sz="4" w:space="0" w:color="auto"/>
              <w:right w:val="single" w:sz="4" w:space="0" w:color="auto"/>
            </w:tcBorders>
            <w:vAlign w:val="center"/>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35</w:t>
            </w: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p>
        </w:tc>
      </w:tr>
      <w:tr w:rsidR="00866B96" w:rsidRPr="00866B96" w:rsidTr="00D825D2">
        <w:tc>
          <w:tcPr>
            <w:tcW w:w="3369" w:type="dxa"/>
            <w:vMerge w:val="restart"/>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Соблюдение технологических процессов в соответствие с должностью и квалификацией</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35</w:t>
            </w:r>
          </w:p>
        </w:tc>
      </w:tr>
      <w:tr w:rsidR="00866B96" w:rsidRPr="00866B96" w:rsidTr="00D825D2">
        <w:tc>
          <w:tcPr>
            <w:tcW w:w="3369" w:type="dxa"/>
            <w:vMerge/>
            <w:tcBorders>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Качественное ведение журналов, документации в соответствии с должностными обязанностями и приказами директора</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40</w:t>
            </w:r>
          </w:p>
        </w:tc>
      </w:tr>
      <w:tr w:rsidR="00866B96" w:rsidRPr="00866B96" w:rsidTr="00D825D2">
        <w:tc>
          <w:tcPr>
            <w:tcW w:w="3369" w:type="dxa"/>
            <w:vMerge/>
            <w:tcBorders>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Отсутствие замечаний к качеству оказываемых услуг по результатам проверок</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40</w:t>
            </w:r>
          </w:p>
        </w:tc>
      </w:tr>
      <w:tr w:rsidR="00866B96" w:rsidRPr="00866B96" w:rsidTr="00D825D2">
        <w:tc>
          <w:tcPr>
            <w:tcW w:w="3369" w:type="dxa"/>
            <w:tcBorders>
              <w:top w:val="single" w:sz="4" w:space="0" w:color="auto"/>
              <w:left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Повышение уровня квалификации</w:t>
            </w:r>
          </w:p>
        </w:tc>
        <w:tc>
          <w:tcPr>
            <w:tcW w:w="4394"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Посещение семинаров, совещаний, профессионального обучения</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40</w:t>
            </w:r>
          </w:p>
        </w:tc>
      </w:tr>
      <w:tr w:rsidR="00866B96" w:rsidRPr="00866B96" w:rsidTr="00D825D2">
        <w:tc>
          <w:tcPr>
            <w:tcW w:w="7763" w:type="dxa"/>
            <w:gridSpan w:val="2"/>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both"/>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866B96" w:rsidRPr="00866B96" w:rsidRDefault="00866B96" w:rsidP="00866B96">
            <w:pPr>
              <w:spacing w:after="0" w:line="240" w:lineRule="auto"/>
              <w:jc w:val="center"/>
              <w:rPr>
                <w:rFonts w:ascii="Times New Roman" w:eastAsia="Times New Roman" w:hAnsi="Times New Roman" w:cs="Times New Roman"/>
                <w:iCs/>
                <w:sz w:val="24"/>
                <w:szCs w:val="24"/>
                <w:lang w:eastAsia="ru-RU"/>
              </w:rPr>
            </w:pPr>
            <w:r w:rsidRPr="00866B96">
              <w:rPr>
                <w:rFonts w:ascii="Times New Roman" w:eastAsia="Times New Roman" w:hAnsi="Times New Roman" w:cs="Times New Roman"/>
                <w:iCs/>
                <w:sz w:val="24"/>
                <w:szCs w:val="24"/>
                <w:lang w:eastAsia="ru-RU"/>
              </w:rPr>
              <w:t>до 346%</w:t>
            </w:r>
          </w:p>
        </w:tc>
      </w:tr>
    </w:tbl>
    <w:p w:rsidR="00E06F13" w:rsidRPr="00E06F13" w:rsidRDefault="00E06F13" w:rsidP="00866B96">
      <w:pPr>
        <w:spacing w:after="0" w:line="240" w:lineRule="auto"/>
        <w:rPr>
          <w:rFonts w:ascii="Times New Roman" w:eastAsia="Times New Roman" w:hAnsi="Times New Roman" w:cs="Times New Roman"/>
          <w:noProof/>
          <w:sz w:val="28"/>
          <w:szCs w:val="28"/>
          <w:lang w:eastAsia="ru-RU"/>
        </w:rPr>
      </w:pPr>
      <w:r w:rsidRPr="00E06F13">
        <w:rPr>
          <w:rFonts w:ascii="Times New Roman" w:eastAsia="Times New Roman" w:hAnsi="Times New Roman" w:cs="Times New Roman"/>
          <w:noProof/>
          <w:sz w:val="28"/>
          <w:szCs w:val="28"/>
          <w:lang w:eastAsia="ru-RU"/>
        </w:rPr>
        <w:t>4.2.6.Показатели эффективности деятельности учреждения:</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2618"/>
        <w:gridCol w:w="1724"/>
        <w:gridCol w:w="1617"/>
      </w:tblGrid>
      <w:tr w:rsidR="00E06F13" w:rsidRPr="00E06F13" w:rsidTr="00F6525B">
        <w:tc>
          <w:tcPr>
            <w:tcW w:w="3681"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Наименование показателя</w:t>
            </w:r>
          </w:p>
        </w:tc>
        <w:tc>
          <w:tcPr>
            <w:tcW w:w="2621"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Показатель качественности</w:t>
            </w:r>
          </w:p>
        </w:tc>
        <w:tc>
          <w:tcPr>
            <w:tcW w:w="1709"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Процент к должностному окладу</w:t>
            </w:r>
          </w:p>
        </w:tc>
        <w:tc>
          <w:tcPr>
            <w:tcW w:w="1620"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p>
        </w:tc>
      </w:tr>
      <w:tr w:rsidR="00E06F13" w:rsidRPr="00E06F13" w:rsidTr="00F6525B">
        <w:tc>
          <w:tcPr>
            <w:tcW w:w="3681"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Выполнение показателей плановой мощности учреждения при отсутствии объективных факторов:</w:t>
            </w:r>
          </w:p>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p>
        </w:tc>
        <w:tc>
          <w:tcPr>
            <w:tcW w:w="2621"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Для стационарных отделений свыше 80%</w:t>
            </w:r>
          </w:p>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Для нестационарных</w:t>
            </w:r>
          </w:p>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Более 2000 чел по итогам года</w:t>
            </w:r>
          </w:p>
        </w:tc>
        <w:tc>
          <w:tcPr>
            <w:tcW w:w="1709"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5%</w:t>
            </w:r>
          </w:p>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p>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p>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p>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5%</w:t>
            </w:r>
          </w:p>
        </w:tc>
        <w:tc>
          <w:tcPr>
            <w:tcW w:w="1620"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По итогам года</w:t>
            </w:r>
          </w:p>
        </w:tc>
      </w:tr>
      <w:tr w:rsidR="00E06F13" w:rsidRPr="00E06F13" w:rsidTr="00F6525B">
        <w:tc>
          <w:tcPr>
            <w:tcW w:w="3681"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sz w:val="24"/>
                <w:szCs w:val="24"/>
                <w:lang w:eastAsia="ru-RU"/>
              </w:rPr>
              <w:t xml:space="preserve">Отсутствие неисполненных предписаний органов </w:t>
            </w:r>
            <w:r w:rsidRPr="00E06F13">
              <w:rPr>
                <w:rFonts w:ascii="Times New Roman" w:eastAsia="Times New Roman" w:hAnsi="Times New Roman" w:cs="Times New Roman"/>
                <w:sz w:val="24"/>
                <w:szCs w:val="24"/>
                <w:lang w:eastAsia="ru-RU"/>
              </w:rPr>
              <w:lastRenderedPageBreak/>
              <w:t>государственного контроля (надзора)</w:t>
            </w:r>
          </w:p>
        </w:tc>
        <w:tc>
          <w:tcPr>
            <w:tcW w:w="2621"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lastRenderedPageBreak/>
              <w:t>да</w:t>
            </w:r>
          </w:p>
        </w:tc>
        <w:tc>
          <w:tcPr>
            <w:tcW w:w="1709"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5%</w:t>
            </w:r>
          </w:p>
        </w:tc>
        <w:tc>
          <w:tcPr>
            <w:tcW w:w="1620"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По итогам года</w:t>
            </w:r>
          </w:p>
        </w:tc>
      </w:tr>
      <w:tr w:rsidR="00E06F13" w:rsidRPr="00E06F13" w:rsidTr="00F6525B">
        <w:tc>
          <w:tcPr>
            <w:tcW w:w="3681"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lastRenderedPageBreak/>
              <w:t>Недопущение чрезвычайных ситуаций</w:t>
            </w:r>
          </w:p>
        </w:tc>
        <w:tc>
          <w:tcPr>
            <w:tcW w:w="2621"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да</w:t>
            </w:r>
          </w:p>
        </w:tc>
        <w:tc>
          <w:tcPr>
            <w:tcW w:w="1709" w:type="dxa"/>
            <w:shd w:val="clear" w:color="auto" w:fill="auto"/>
          </w:tcPr>
          <w:p w:rsidR="00E06F13" w:rsidRPr="00E06F13" w:rsidRDefault="00E06F13" w:rsidP="00E06F13">
            <w:pPr>
              <w:tabs>
                <w:tab w:val="left" w:pos="3119"/>
              </w:tabs>
              <w:spacing w:after="0" w:line="240" w:lineRule="auto"/>
              <w:jc w:val="center"/>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5%</w:t>
            </w:r>
          </w:p>
        </w:tc>
        <w:tc>
          <w:tcPr>
            <w:tcW w:w="1620" w:type="dxa"/>
            <w:shd w:val="clear" w:color="auto" w:fill="auto"/>
          </w:tcPr>
          <w:p w:rsidR="00E06F13" w:rsidRPr="00E06F13" w:rsidRDefault="00E06F13" w:rsidP="00E06F13">
            <w:pPr>
              <w:tabs>
                <w:tab w:val="left" w:pos="3119"/>
              </w:tabs>
              <w:spacing w:after="0" w:line="240" w:lineRule="auto"/>
              <w:jc w:val="both"/>
              <w:rPr>
                <w:rFonts w:ascii="Times New Roman" w:eastAsia="Times New Roman" w:hAnsi="Times New Roman" w:cs="Times New Roman"/>
                <w:noProof/>
                <w:sz w:val="24"/>
                <w:szCs w:val="24"/>
                <w:lang w:eastAsia="ru-RU"/>
              </w:rPr>
            </w:pPr>
            <w:r w:rsidRPr="00E06F13">
              <w:rPr>
                <w:rFonts w:ascii="Times New Roman" w:eastAsia="Times New Roman" w:hAnsi="Times New Roman" w:cs="Times New Roman"/>
                <w:noProof/>
                <w:sz w:val="24"/>
                <w:szCs w:val="24"/>
                <w:lang w:eastAsia="ru-RU"/>
              </w:rPr>
              <w:t>По итогам года</w:t>
            </w:r>
          </w:p>
        </w:tc>
      </w:tr>
    </w:tbl>
    <w:p w:rsidR="00E06F13" w:rsidRPr="00E06F13" w:rsidRDefault="00E06F13" w:rsidP="00E06F13">
      <w:pPr>
        <w:tabs>
          <w:tab w:val="left" w:pos="3119"/>
        </w:tabs>
        <w:spacing w:after="0" w:line="240" w:lineRule="auto"/>
        <w:jc w:val="center"/>
        <w:rPr>
          <w:rFonts w:ascii="Times New Roman" w:eastAsia="Times New Roman" w:hAnsi="Times New Roman" w:cs="Times New Roman"/>
          <w:sz w:val="28"/>
          <w:szCs w:val="24"/>
          <w:lang w:eastAsia="ru-RU"/>
        </w:rPr>
      </w:pPr>
      <w:r w:rsidRPr="00E06F13">
        <w:rPr>
          <w:rFonts w:ascii="Times New Roman" w:eastAsia="Times New Roman" w:hAnsi="Times New Roman" w:cs="Times New Roman"/>
          <w:sz w:val="28"/>
          <w:szCs w:val="24"/>
          <w:lang w:eastAsia="ru-RU"/>
        </w:rPr>
        <w:t>5. Заключительные положения.</w:t>
      </w:r>
    </w:p>
    <w:p w:rsidR="00E06F13" w:rsidRPr="00E06F13" w:rsidRDefault="00E06F13" w:rsidP="00E06F13">
      <w:pPr>
        <w:spacing w:after="0" w:line="240" w:lineRule="auto"/>
        <w:ind w:firstLine="709"/>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5.1. Директор учреждения:</w:t>
      </w:r>
    </w:p>
    <w:p w:rsidR="00E06F13" w:rsidRPr="00E06F13" w:rsidRDefault="00E06F13" w:rsidP="00E06F13">
      <w:pPr>
        <w:spacing w:after="0" w:line="240" w:lineRule="auto"/>
        <w:ind w:firstLine="709"/>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 устанавливают работникам учреждений нормированные задания;</w:t>
      </w:r>
    </w:p>
    <w:p w:rsidR="00E06F13" w:rsidRPr="00E06F13" w:rsidRDefault="00E06F13" w:rsidP="00E06F13">
      <w:pPr>
        <w:spacing w:after="0" w:line="240" w:lineRule="auto"/>
        <w:ind w:firstLine="709"/>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 и детей, оставшихся без попечения родителей.</w:t>
      </w:r>
    </w:p>
    <w:p w:rsidR="00E06F13" w:rsidRPr="00E06F13" w:rsidRDefault="00E06F13" w:rsidP="00E06F13">
      <w:pPr>
        <w:spacing w:after="0" w:line="240" w:lineRule="auto"/>
        <w:jc w:val="both"/>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Работникам учреждения, при наличии экономии фонда оплаты труда, может быть установлена премия в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3465"/>
        <w:gridCol w:w="2605"/>
      </w:tblGrid>
      <w:tr w:rsidR="00E06F13" w:rsidRPr="00E06F13" w:rsidTr="00C3518E">
        <w:tc>
          <w:tcPr>
            <w:tcW w:w="3544"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Перечень показателей оценки эффективности деятельности</w:t>
            </w:r>
          </w:p>
        </w:tc>
        <w:tc>
          <w:tcPr>
            <w:tcW w:w="3686" w:type="dxa"/>
          </w:tcPr>
          <w:p w:rsidR="00E06F13" w:rsidRPr="00E06F13" w:rsidRDefault="00E06F13" w:rsidP="00E06F13">
            <w:pPr>
              <w:spacing w:after="0" w:line="240" w:lineRule="auto"/>
              <w:ind w:left="274"/>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Критерии оценки</w:t>
            </w:r>
          </w:p>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(значения показателей)</w:t>
            </w:r>
          </w:p>
        </w:tc>
        <w:tc>
          <w:tcPr>
            <w:tcW w:w="2693" w:type="dxa"/>
          </w:tcPr>
          <w:p w:rsidR="00E06F13" w:rsidRPr="00E06F13" w:rsidRDefault="00E06F13" w:rsidP="00E06F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Размер стимулирующих выплат, %</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За участие в методической работе и инновационной деятельности</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Посещение и участие в семинарах, конференциях, круглых столах и др.)</w:t>
            </w: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30%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За высокие профессиональные достижения по итогам работы за месяц, квартал, год.</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500%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За высокие профессиональные достижения и в связи с профессиональным праздником Днем социального работника</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до </w:t>
            </w:r>
            <w:r w:rsidRPr="00E06F13">
              <w:rPr>
                <w:rFonts w:ascii="Times New Roman" w:eastAsia="Times New Roman" w:hAnsi="Times New Roman" w:cs="Times New Roman"/>
                <w:sz w:val="24"/>
                <w:szCs w:val="24"/>
                <w:lang w:val="en-US" w:eastAsia="ru-RU"/>
              </w:rPr>
              <w:t>2</w:t>
            </w:r>
            <w:r w:rsidRPr="00E06F13">
              <w:rPr>
                <w:rFonts w:ascii="Times New Roman" w:eastAsia="Times New Roman" w:hAnsi="Times New Roman" w:cs="Times New Roman"/>
                <w:sz w:val="24"/>
                <w:szCs w:val="24"/>
                <w:lang w:eastAsia="ru-RU"/>
              </w:rPr>
              <w:t>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 xml:space="preserve">За высокие профессиональные достижения и в связи с юбилеем </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55 лет женщины</w:t>
            </w:r>
          </w:p>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60 лет мужчины</w:t>
            </w: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100%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Участие в конкурсах профессионального мастерства</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Районный этап</w:t>
            </w:r>
          </w:p>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Областной этап</w:t>
            </w:r>
          </w:p>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Всероссийский этап</w:t>
            </w: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50%</w:t>
            </w: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100%</w:t>
            </w: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200%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Освоение программ повышения квалификации или профессиональной подготовки</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Прохождение и успешное освоение программ повышения квалификации в течение года</w:t>
            </w: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100 %</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Организация или участие в организации районных, межрайонных, областных социально-значимых мероприятий</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100%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За качественное и своевременное выполнение работ, оказание услуг по поручению директора учреждения не предусмотренных должностной инструкцией</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200%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lastRenderedPageBreak/>
              <w:t>Положительные результаты независимой оценки качества предоставления социальных услуг</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100%</w:t>
            </w:r>
          </w:p>
        </w:tc>
      </w:tr>
      <w:tr w:rsidR="00E06F13" w:rsidRPr="00E06F13" w:rsidTr="00C3518E">
        <w:tc>
          <w:tcPr>
            <w:tcW w:w="3544"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Создание комфортных условий проживающим</w:t>
            </w:r>
            <w:r w:rsidRPr="00E06F13">
              <w:rPr>
                <w:rFonts w:ascii="Times New Roman" w:eastAsia="Times New Roman" w:hAnsi="Times New Roman" w:cs="Times New Roman"/>
                <w:sz w:val="24"/>
                <w:szCs w:val="24"/>
                <w:lang w:eastAsia="ru-RU"/>
              </w:rPr>
              <w:tab/>
            </w:r>
          </w:p>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(ежеквартальная)</w:t>
            </w:r>
          </w:p>
        </w:tc>
        <w:tc>
          <w:tcPr>
            <w:tcW w:w="3686" w:type="dxa"/>
          </w:tcPr>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Создание уютной атмосферы и комфортного пребывания в закрепленных комнатах (помещениях, уголках). Поддержание в них постоянной чистоты и порядка</w:t>
            </w:r>
          </w:p>
          <w:p w:rsidR="00E06F13" w:rsidRPr="00E06F13" w:rsidRDefault="00E06F13" w:rsidP="00E06F13">
            <w:pPr>
              <w:spacing w:after="0" w:line="240" w:lineRule="auto"/>
              <w:jc w:val="both"/>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Победителю конкурса на лучший уголок</w:t>
            </w:r>
          </w:p>
        </w:tc>
        <w:tc>
          <w:tcPr>
            <w:tcW w:w="2693" w:type="dxa"/>
          </w:tcPr>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p>
          <w:p w:rsidR="00E06F13" w:rsidRPr="00E06F13" w:rsidRDefault="00E06F13" w:rsidP="00E06F13">
            <w:pPr>
              <w:spacing w:after="0" w:line="240" w:lineRule="auto"/>
              <w:jc w:val="center"/>
              <w:rPr>
                <w:rFonts w:ascii="Times New Roman" w:eastAsia="Times New Roman" w:hAnsi="Times New Roman" w:cs="Times New Roman"/>
                <w:sz w:val="24"/>
                <w:szCs w:val="24"/>
                <w:lang w:eastAsia="ru-RU"/>
              </w:rPr>
            </w:pPr>
            <w:r w:rsidRPr="00E06F13">
              <w:rPr>
                <w:rFonts w:ascii="Times New Roman" w:eastAsia="Times New Roman" w:hAnsi="Times New Roman" w:cs="Times New Roman"/>
                <w:sz w:val="24"/>
                <w:szCs w:val="24"/>
                <w:lang w:eastAsia="ru-RU"/>
              </w:rPr>
              <w:t>до 50%</w:t>
            </w:r>
          </w:p>
        </w:tc>
      </w:tr>
    </w:tbl>
    <w:p w:rsidR="00E06F13" w:rsidRPr="00E06F13" w:rsidRDefault="00E06F13" w:rsidP="00E06F13">
      <w:pPr>
        <w:spacing w:after="0" w:line="240" w:lineRule="auto"/>
        <w:ind w:firstLine="709"/>
        <w:rPr>
          <w:rFonts w:ascii="Times New Roman" w:eastAsia="Times New Roman" w:hAnsi="Times New Roman" w:cs="Times New Roman"/>
          <w:sz w:val="28"/>
          <w:szCs w:val="28"/>
          <w:lang w:eastAsia="ru-RU"/>
        </w:rPr>
      </w:pPr>
      <w:r w:rsidRPr="00E06F13">
        <w:rPr>
          <w:rFonts w:ascii="Times New Roman" w:eastAsia="Times New Roman" w:hAnsi="Times New Roman" w:cs="Times New Roman"/>
          <w:sz w:val="28"/>
          <w:szCs w:val="28"/>
          <w:lang w:eastAsia="ru-RU"/>
        </w:rPr>
        <w:t>Премия по итогам работы за календарный период и ее конкретный размер устанавливается приказом директора учреждения.</w:t>
      </w:r>
    </w:p>
    <w:p w:rsidR="00E06F13" w:rsidRPr="00E06F13" w:rsidRDefault="00E06F13" w:rsidP="00E06F13">
      <w:pPr>
        <w:spacing w:after="0" w:line="240" w:lineRule="auto"/>
        <w:ind w:firstLine="709"/>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5.2.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E06F13" w:rsidRPr="00E06F13" w:rsidRDefault="00E06F13" w:rsidP="00E06F13">
      <w:pPr>
        <w:spacing w:after="0" w:line="240" w:lineRule="auto"/>
        <w:ind w:firstLine="709"/>
        <w:jc w:val="both"/>
        <w:rPr>
          <w:rFonts w:ascii="Times New Roman" w:eastAsia="Times New Roman" w:hAnsi="Times New Roman" w:cs="Times New Roman"/>
          <w:bCs/>
          <w:sz w:val="28"/>
          <w:szCs w:val="28"/>
          <w:lang w:eastAsia="ru-RU"/>
        </w:rPr>
      </w:pPr>
      <w:r w:rsidRPr="00E06F13">
        <w:rPr>
          <w:rFonts w:ascii="Times New Roman" w:eastAsia="Times New Roman" w:hAnsi="Times New Roman" w:cs="Times New Roman"/>
          <w:bCs/>
          <w:sz w:val="28"/>
          <w:szCs w:val="28"/>
          <w:lang w:eastAsia="ru-RU"/>
        </w:rPr>
        <w:t xml:space="preserve">5.3. Месячная заработная плата работников учреждения, отработавших за этот период норму рабочего времени и качественно выполнившего нормы труда (трудовые обязанности) не может быть ниже установленного региональным соглашением о минимальной заработной плате в Новосибирской области в случае его заключения. </w:t>
      </w:r>
    </w:p>
    <w:p w:rsidR="00E06F13" w:rsidRPr="00E06F13" w:rsidRDefault="00E06F13" w:rsidP="00E06F13">
      <w:pPr>
        <w:spacing w:after="0" w:line="240" w:lineRule="auto"/>
        <w:ind w:firstLine="709"/>
        <w:jc w:val="both"/>
        <w:rPr>
          <w:rFonts w:ascii="Times New Roman" w:eastAsia="Times New Roman" w:hAnsi="Times New Roman" w:cs="Times New Roman"/>
          <w:sz w:val="28"/>
          <w:szCs w:val="20"/>
          <w:lang w:eastAsia="ru-RU"/>
        </w:rPr>
      </w:pPr>
      <w:r w:rsidRPr="00E06F13">
        <w:rPr>
          <w:rFonts w:ascii="Times New Roman" w:eastAsia="Times New Roman" w:hAnsi="Times New Roman" w:cs="Times New Roman"/>
          <w:sz w:val="28"/>
          <w:szCs w:val="20"/>
          <w:lang w:eastAsia="ru-RU"/>
        </w:rPr>
        <w:t>5.4. Индексация заработной платы работников учреждения производится в соответствии с постановлениями администрации Венгеровского района Новосибирской области.</w:t>
      </w:r>
    </w:p>
    <w:p w:rsidR="00E06F13" w:rsidRDefault="00E06F13" w:rsidP="00E06F13">
      <w:pPr>
        <w:spacing w:after="0"/>
        <w:jc w:val="both"/>
        <w:rPr>
          <w:rFonts w:ascii="Times New Roman" w:hAnsi="Times New Roman" w:cs="Times New Roman"/>
          <w:sz w:val="28"/>
          <w:szCs w:val="28"/>
        </w:rPr>
      </w:pPr>
    </w:p>
    <w:sectPr w:rsidR="00E06F13" w:rsidSect="00872D7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5FC"/>
    <w:multiLevelType w:val="hybridMultilevel"/>
    <w:tmpl w:val="43B6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080274F1"/>
    <w:multiLevelType w:val="hybridMultilevel"/>
    <w:tmpl w:val="C41E3AC4"/>
    <w:lvl w:ilvl="0" w:tplc="A85660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540124"/>
    <w:multiLevelType w:val="singleLevel"/>
    <w:tmpl w:val="F8A447EA"/>
    <w:lvl w:ilvl="0">
      <w:start w:val="1"/>
      <w:numFmt w:val="decimal"/>
      <w:lvlText w:val="%1."/>
      <w:legacy w:legacy="1" w:legacySpace="0" w:legacyIndent="283"/>
      <w:lvlJc w:val="left"/>
      <w:pPr>
        <w:ind w:left="992" w:hanging="283"/>
      </w:pPr>
    </w:lvl>
  </w:abstractNum>
  <w:abstractNum w:abstractNumId="5">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6">
    <w:nsid w:val="389C7C2E"/>
    <w:multiLevelType w:val="hybridMultilevel"/>
    <w:tmpl w:val="06321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10">
    <w:nsid w:val="42D77F8D"/>
    <w:multiLevelType w:val="hybridMultilevel"/>
    <w:tmpl w:val="6E24C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0051A04"/>
    <w:multiLevelType w:val="hybridMultilevel"/>
    <w:tmpl w:val="22906C5C"/>
    <w:lvl w:ilvl="0" w:tplc="796477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14">
    <w:nsid w:val="661F6D57"/>
    <w:multiLevelType w:val="hybridMultilevel"/>
    <w:tmpl w:val="E020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F5A8C"/>
    <w:multiLevelType w:val="hybridMultilevel"/>
    <w:tmpl w:val="096CAD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7">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4"/>
    <w:lvlOverride w:ilvl="0">
      <w:lvl w:ilvl="0">
        <w:start w:val="1"/>
        <w:numFmt w:val="decimal"/>
        <w:lvlText w:val="%1."/>
        <w:legacy w:legacy="1" w:legacySpace="0" w:legacyIndent="283"/>
        <w:lvlJc w:val="left"/>
        <w:pPr>
          <w:ind w:left="992" w:hanging="283"/>
        </w:pPr>
      </w:lvl>
    </w:lvlOverride>
  </w:num>
  <w:num w:numId="3">
    <w:abstractNumId w:val="11"/>
  </w:num>
  <w:num w:numId="4">
    <w:abstractNumId w:val="17"/>
  </w:num>
  <w:num w:numId="5">
    <w:abstractNumId w:val="9"/>
  </w:num>
  <w:num w:numId="6">
    <w:abstractNumId w:val="13"/>
  </w:num>
  <w:num w:numId="7">
    <w:abstractNumId w:val="5"/>
  </w:num>
  <w:num w:numId="8">
    <w:abstractNumId w:val="16"/>
  </w:num>
  <w:num w:numId="9">
    <w:abstractNumId w:val="1"/>
  </w:num>
  <w:num w:numId="10">
    <w:abstractNumId w:val="7"/>
  </w:num>
  <w:num w:numId="11">
    <w:abstractNumId w:val="3"/>
  </w:num>
  <w:num w:numId="12">
    <w:abstractNumId w:val="8"/>
  </w:num>
  <w:num w:numId="13">
    <w:abstractNumId w:val="6"/>
  </w:num>
  <w:num w:numId="14">
    <w:abstractNumId w:val="12"/>
  </w:num>
  <w:num w:numId="15">
    <w:abstractNumId w:val="15"/>
  </w:num>
  <w:num w:numId="16">
    <w:abstractNumId w:val="2"/>
  </w:num>
  <w:num w:numId="17">
    <w:abstractNumId w:val="10"/>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D7"/>
    <w:rsid w:val="000058A9"/>
    <w:rsid w:val="000330BA"/>
    <w:rsid w:val="000B7EB8"/>
    <w:rsid w:val="001052DC"/>
    <w:rsid w:val="001114C8"/>
    <w:rsid w:val="00125D30"/>
    <w:rsid w:val="00133D60"/>
    <w:rsid w:val="00141F04"/>
    <w:rsid w:val="00152FD8"/>
    <w:rsid w:val="00175174"/>
    <w:rsid w:val="001772B1"/>
    <w:rsid w:val="0018197A"/>
    <w:rsid w:val="00181ABD"/>
    <w:rsid w:val="001B75AB"/>
    <w:rsid w:val="001C300F"/>
    <w:rsid w:val="001C41EE"/>
    <w:rsid w:val="001D5225"/>
    <w:rsid w:val="001E4004"/>
    <w:rsid w:val="001F4AC3"/>
    <w:rsid w:val="00213DDB"/>
    <w:rsid w:val="00232AF4"/>
    <w:rsid w:val="002505B4"/>
    <w:rsid w:val="0025135F"/>
    <w:rsid w:val="002C2D91"/>
    <w:rsid w:val="002D34D7"/>
    <w:rsid w:val="002E11D2"/>
    <w:rsid w:val="00303F93"/>
    <w:rsid w:val="00304AA1"/>
    <w:rsid w:val="0031657E"/>
    <w:rsid w:val="003817AF"/>
    <w:rsid w:val="00381CCF"/>
    <w:rsid w:val="00383B39"/>
    <w:rsid w:val="003A1931"/>
    <w:rsid w:val="003B1224"/>
    <w:rsid w:val="003B5C21"/>
    <w:rsid w:val="004130BE"/>
    <w:rsid w:val="004152F3"/>
    <w:rsid w:val="004341FD"/>
    <w:rsid w:val="004415BD"/>
    <w:rsid w:val="00462CB8"/>
    <w:rsid w:val="00466FA2"/>
    <w:rsid w:val="004827DD"/>
    <w:rsid w:val="004A1AFF"/>
    <w:rsid w:val="004B24A7"/>
    <w:rsid w:val="004B6779"/>
    <w:rsid w:val="004C67A3"/>
    <w:rsid w:val="00502092"/>
    <w:rsid w:val="00503F31"/>
    <w:rsid w:val="00507094"/>
    <w:rsid w:val="00545F5A"/>
    <w:rsid w:val="005636F9"/>
    <w:rsid w:val="00572555"/>
    <w:rsid w:val="005D038E"/>
    <w:rsid w:val="005D5BB6"/>
    <w:rsid w:val="00653BCE"/>
    <w:rsid w:val="0069478B"/>
    <w:rsid w:val="006A15DD"/>
    <w:rsid w:val="006B12F4"/>
    <w:rsid w:val="006D46BC"/>
    <w:rsid w:val="006E7021"/>
    <w:rsid w:val="00702FA1"/>
    <w:rsid w:val="00706B49"/>
    <w:rsid w:val="007568BD"/>
    <w:rsid w:val="00761EA8"/>
    <w:rsid w:val="00772332"/>
    <w:rsid w:val="00783D8F"/>
    <w:rsid w:val="007A2B4A"/>
    <w:rsid w:val="007F1606"/>
    <w:rsid w:val="00827356"/>
    <w:rsid w:val="00830FD7"/>
    <w:rsid w:val="008334B1"/>
    <w:rsid w:val="00835971"/>
    <w:rsid w:val="00841001"/>
    <w:rsid w:val="00865E46"/>
    <w:rsid w:val="00866B96"/>
    <w:rsid w:val="00872D72"/>
    <w:rsid w:val="00876421"/>
    <w:rsid w:val="008B2EE4"/>
    <w:rsid w:val="008B2FF6"/>
    <w:rsid w:val="009045DB"/>
    <w:rsid w:val="0090541F"/>
    <w:rsid w:val="00920B84"/>
    <w:rsid w:val="00995879"/>
    <w:rsid w:val="009B6E9E"/>
    <w:rsid w:val="009C7484"/>
    <w:rsid w:val="009E021A"/>
    <w:rsid w:val="009F6BD9"/>
    <w:rsid w:val="00A01950"/>
    <w:rsid w:val="00A1054E"/>
    <w:rsid w:val="00A513E7"/>
    <w:rsid w:val="00A52CC5"/>
    <w:rsid w:val="00A767D5"/>
    <w:rsid w:val="00A83C3E"/>
    <w:rsid w:val="00A909EE"/>
    <w:rsid w:val="00A91D8A"/>
    <w:rsid w:val="00AB5249"/>
    <w:rsid w:val="00AE7955"/>
    <w:rsid w:val="00B15376"/>
    <w:rsid w:val="00B20EA7"/>
    <w:rsid w:val="00B6500C"/>
    <w:rsid w:val="00B65849"/>
    <w:rsid w:val="00B93658"/>
    <w:rsid w:val="00B95E16"/>
    <w:rsid w:val="00BA262C"/>
    <w:rsid w:val="00BB74AD"/>
    <w:rsid w:val="00BC4A4F"/>
    <w:rsid w:val="00C0560E"/>
    <w:rsid w:val="00C13F21"/>
    <w:rsid w:val="00C30D1A"/>
    <w:rsid w:val="00C3518E"/>
    <w:rsid w:val="00C4049E"/>
    <w:rsid w:val="00C61C87"/>
    <w:rsid w:val="00CB4B93"/>
    <w:rsid w:val="00CB4FCF"/>
    <w:rsid w:val="00CE79F5"/>
    <w:rsid w:val="00D373D8"/>
    <w:rsid w:val="00D572F9"/>
    <w:rsid w:val="00D81C3B"/>
    <w:rsid w:val="00D825D2"/>
    <w:rsid w:val="00D93531"/>
    <w:rsid w:val="00DA000B"/>
    <w:rsid w:val="00DE180D"/>
    <w:rsid w:val="00DF324B"/>
    <w:rsid w:val="00E06F13"/>
    <w:rsid w:val="00E126EF"/>
    <w:rsid w:val="00E45DFC"/>
    <w:rsid w:val="00E54027"/>
    <w:rsid w:val="00E604F3"/>
    <w:rsid w:val="00E6298F"/>
    <w:rsid w:val="00E72561"/>
    <w:rsid w:val="00E832F3"/>
    <w:rsid w:val="00EA7840"/>
    <w:rsid w:val="00EB6ECE"/>
    <w:rsid w:val="00EF454F"/>
    <w:rsid w:val="00F52B77"/>
    <w:rsid w:val="00F550CC"/>
    <w:rsid w:val="00F6525B"/>
    <w:rsid w:val="00F710EB"/>
    <w:rsid w:val="00F925FF"/>
    <w:rsid w:val="00FA661A"/>
    <w:rsid w:val="00FC7EEB"/>
    <w:rsid w:val="00FF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40"/>
  </w:style>
  <w:style w:type="paragraph" w:styleId="1">
    <w:name w:val="heading 1"/>
    <w:basedOn w:val="a"/>
    <w:next w:val="a"/>
    <w:link w:val="10"/>
    <w:qFormat/>
    <w:rsid w:val="00A01950"/>
    <w:pPr>
      <w:keepNext/>
      <w:spacing w:after="0" w:line="240" w:lineRule="auto"/>
      <w:outlineLvl w:val="0"/>
    </w:pPr>
    <w:rPr>
      <w:rFonts w:ascii="Arial" w:eastAsia="Times New Roman" w:hAnsi="Arial" w:cs="Times New Roman"/>
      <w:sz w:val="28"/>
      <w:szCs w:val="20"/>
      <w:lang w:eastAsia="ru-RU"/>
    </w:rPr>
  </w:style>
  <w:style w:type="paragraph" w:styleId="2">
    <w:name w:val="heading 2"/>
    <w:basedOn w:val="a"/>
    <w:next w:val="a"/>
    <w:link w:val="20"/>
    <w:unhideWhenUsed/>
    <w:qFormat/>
    <w:rsid w:val="00A01950"/>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unhideWhenUsed/>
    <w:qFormat/>
    <w:rsid w:val="00A01950"/>
    <w:pPr>
      <w:keepNext/>
      <w:spacing w:after="0" w:line="240" w:lineRule="auto"/>
      <w:jc w:val="center"/>
      <w:outlineLvl w:val="2"/>
    </w:pPr>
    <w:rPr>
      <w:rFonts w:ascii="Arial" w:eastAsia="Times New Roman" w:hAnsi="Arial" w:cs="Times New Roman"/>
      <w:sz w:val="28"/>
      <w:szCs w:val="20"/>
      <w:lang w:eastAsia="ru-RU"/>
    </w:rPr>
  </w:style>
  <w:style w:type="paragraph" w:styleId="4">
    <w:name w:val="heading 4"/>
    <w:basedOn w:val="a"/>
    <w:next w:val="a"/>
    <w:link w:val="40"/>
    <w:unhideWhenUsed/>
    <w:qFormat/>
    <w:rsid w:val="00A01950"/>
    <w:pPr>
      <w:keepNext/>
      <w:tabs>
        <w:tab w:val="left" w:pos="3119"/>
      </w:tabs>
      <w:spacing w:after="0" w:line="240" w:lineRule="auto"/>
      <w:jc w:val="both"/>
      <w:outlineLvl w:val="3"/>
    </w:pPr>
    <w:rPr>
      <w:rFonts w:ascii="Arial" w:eastAsia="Times New Roman" w:hAnsi="Arial" w:cs="Times New Roman"/>
      <w:sz w:val="28"/>
      <w:szCs w:val="20"/>
      <w:lang w:eastAsia="ru-RU"/>
    </w:rPr>
  </w:style>
  <w:style w:type="paragraph" w:styleId="5">
    <w:name w:val="heading 5"/>
    <w:basedOn w:val="a"/>
    <w:next w:val="a"/>
    <w:link w:val="50"/>
    <w:unhideWhenUsed/>
    <w:qFormat/>
    <w:rsid w:val="00A01950"/>
    <w:pPr>
      <w:keepNext/>
      <w:tabs>
        <w:tab w:val="left" w:pos="3119"/>
      </w:tabs>
      <w:spacing w:after="0" w:line="240" w:lineRule="auto"/>
      <w:ind w:firstLine="709"/>
      <w:jc w:val="center"/>
      <w:outlineLvl w:val="4"/>
    </w:pPr>
    <w:rPr>
      <w:rFonts w:ascii="Times New Roman" w:eastAsia="Times New Roman" w:hAnsi="Times New Roman" w:cs="Times New Roman"/>
      <w:sz w:val="28"/>
      <w:szCs w:val="24"/>
      <w:lang w:val="en-US" w:eastAsia="ru-RU"/>
    </w:rPr>
  </w:style>
  <w:style w:type="paragraph" w:styleId="6">
    <w:name w:val="heading 6"/>
    <w:basedOn w:val="a"/>
    <w:next w:val="a"/>
    <w:link w:val="60"/>
    <w:unhideWhenUsed/>
    <w:qFormat/>
    <w:rsid w:val="00A01950"/>
    <w:pPr>
      <w:keepNext/>
      <w:spacing w:after="0" w:line="240" w:lineRule="auto"/>
      <w:jc w:val="center"/>
      <w:outlineLvl w:val="5"/>
    </w:pPr>
    <w:rPr>
      <w:rFonts w:ascii="Times New Roman" w:eastAsia="Times New Roman" w:hAnsi="Times New Roman" w:cs="Times New Roman"/>
      <w:b/>
      <w:sz w:val="24"/>
      <w:szCs w:val="24"/>
      <w:lang w:eastAsia="ru-RU"/>
    </w:rPr>
  </w:style>
  <w:style w:type="paragraph" w:styleId="8">
    <w:name w:val="heading 8"/>
    <w:basedOn w:val="a"/>
    <w:next w:val="a"/>
    <w:link w:val="80"/>
    <w:unhideWhenUsed/>
    <w:qFormat/>
    <w:rsid w:val="00A01950"/>
    <w:pPr>
      <w:keepNext/>
      <w:spacing w:after="0" w:line="240" w:lineRule="auto"/>
      <w:ind w:firstLine="851"/>
      <w:jc w:val="right"/>
      <w:outlineLvl w:val="7"/>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1">
    <w:name w:val="List Table 1 Light Accent 1"/>
    <w:basedOn w:val="a1"/>
    <w:uiPriority w:val="46"/>
    <w:rsid w:val="005636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0">
    <w:name w:val="Заголовок 1 Знак"/>
    <w:basedOn w:val="a0"/>
    <w:link w:val="1"/>
    <w:rsid w:val="00A01950"/>
    <w:rPr>
      <w:rFonts w:ascii="Arial" w:eastAsia="Times New Roman" w:hAnsi="Arial" w:cs="Times New Roman"/>
      <w:sz w:val="28"/>
      <w:szCs w:val="20"/>
      <w:lang w:eastAsia="ru-RU"/>
    </w:rPr>
  </w:style>
  <w:style w:type="character" w:customStyle="1" w:styleId="20">
    <w:name w:val="Заголовок 2 Знак"/>
    <w:basedOn w:val="a0"/>
    <w:link w:val="2"/>
    <w:rsid w:val="00A01950"/>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A01950"/>
    <w:rPr>
      <w:rFonts w:ascii="Arial" w:eastAsia="Times New Roman" w:hAnsi="Arial" w:cs="Times New Roman"/>
      <w:sz w:val="28"/>
      <w:szCs w:val="20"/>
      <w:lang w:eastAsia="ru-RU"/>
    </w:rPr>
  </w:style>
  <w:style w:type="character" w:customStyle="1" w:styleId="40">
    <w:name w:val="Заголовок 4 Знак"/>
    <w:basedOn w:val="a0"/>
    <w:link w:val="4"/>
    <w:rsid w:val="00A01950"/>
    <w:rPr>
      <w:rFonts w:ascii="Arial" w:eastAsia="Times New Roman" w:hAnsi="Arial" w:cs="Times New Roman"/>
      <w:sz w:val="28"/>
      <w:szCs w:val="20"/>
      <w:lang w:eastAsia="ru-RU"/>
    </w:rPr>
  </w:style>
  <w:style w:type="character" w:customStyle="1" w:styleId="50">
    <w:name w:val="Заголовок 5 Знак"/>
    <w:basedOn w:val="a0"/>
    <w:link w:val="5"/>
    <w:rsid w:val="00A01950"/>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rsid w:val="00A01950"/>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A01950"/>
    <w:rPr>
      <w:rFonts w:ascii="Arial" w:eastAsia="Times New Roman" w:hAnsi="Arial" w:cs="Times New Roman"/>
      <w:sz w:val="28"/>
      <w:szCs w:val="20"/>
      <w:lang w:eastAsia="ru-RU"/>
    </w:rPr>
  </w:style>
  <w:style w:type="character" w:customStyle="1" w:styleId="HTML">
    <w:name w:val="Стандартный HTML Знак"/>
    <w:basedOn w:val="a0"/>
    <w:link w:val="HTML0"/>
    <w:rsid w:val="00A01950"/>
    <w:rPr>
      <w:rFonts w:ascii="Courier New" w:eastAsia="Times New Roman" w:hAnsi="Courier New" w:cs="Courier New"/>
      <w:sz w:val="20"/>
      <w:szCs w:val="20"/>
      <w:lang w:eastAsia="ru-RU"/>
    </w:rPr>
  </w:style>
  <w:style w:type="paragraph" w:styleId="HTML0">
    <w:name w:val="HTML Preformatted"/>
    <w:basedOn w:val="a"/>
    <w:link w:val="HTML"/>
    <w:unhideWhenUsed/>
    <w:rsid w:val="00A0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
    </w:pPr>
    <w:rPr>
      <w:rFonts w:ascii="Courier New" w:eastAsia="Times New Roman" w:hAnsi="Courier New" w:cs="Courier New"/>
      <w:sz w:val="20"/>
      <w:szCs w:val="20"/>
      <w:lang w:eastAsia="ru-RU"/>
    </w:rPr>
  </w:style>
  <w:style w:type="character" w:customStyle="1" w:styleId="a4">
    <w:name w:val="Текст сноски Знак"/>
    <w:basedOn w:val="a0"/>
    <w:link w:val="a5"/>
    <w:semiHidden/>
    <w:rsid w:val="00A01950"/>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A01950"/>
    <w:pPr>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rsid w:val="00A01950"/>
    <w:rPr>
      <w:rFonts w:ascii="Times New Roman" w:eastAsia="Times New Roman" w:hAnsi="Times New Roman" w:cs="Times New Roman"/>
      <w:sz w:val="20"/>
      <w:szCs w:val="20"/>
      <w:lang w:eastAsia="ru-RU"/>
    </w:rPr>
  </w:style>
  <w:style w:type="paragraph" w:styleId="a7">
    <w:name w:val="header"/>
    <w:basedOn w:val="a"/>
    <w:link w:val="a6"/>
    <w:unhideWhenUsed/>
    <w:rsid w:val="00A0195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9"/>
    <w:rsid w:val="00A01950"/>
    <w:rPr>
      <w:rFonts w:ascii="Times New Roman" w:eastAsia="Times New Roman" w:hAnsi="Times New Roman" w:cs="Times New Roman"/>
      <w:sz w:val="24"/>
      <w:szCs w:val="24"/>
      <w:lang w:eastAsia="ru-RU"/>
    </w:rPr>
  </w:style>
  <w:style w:type="paragraph" w:styleId="a9">
    <w:name w:val="footer"/>
    <w:basedOn w:val="a"/>
    <w:link w:val="a8"/>
    <w:unhideWhenUsed/>
    <w:rsid w:val="00A019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uiPriority w:val="99"/>
    <w:rsid w:val="00A01950"/>
    <w:rPr>
      <w:rFonts w:ascii="Arial" w:eastAsia="Times New Roman" w:hAnsi="Arial" w:cs="Times New Roman"/>
      <w:sz w:val="28"/>
      <w:szCs w:val="20"/>
      <w:lang w:eastAsia="ru-RU"/>
    </w:rPr>
  </w:style>
  <w:style w:type="paragraph" w:styleId="ab">
    <w:name w:val="Body Text"/>
    <w:basedOn w:val="a"/>
    <w:link w:val="aa"/>
    <w:uiPriority w:val="99"/>
    <w:unhideWhenUsed/>
    <w:rsid w:val="00A01950"/>
    <w:pPr>
      <w:spacing w:after="0" w:line="240" w:lineRule="auto"/>
      <w:jc w:val="both"/>
    </w:pPr>
    <w:rPr>
      <w:rFonts w:ascii="Arial" w:eastAsia="Times New Roman" w:hAnsi="Arial" w:cs="Times New Roman"/>
      <w:sz w:val="28"/>
      <w:szCs w:val="20"/>
      <w:lang w:eastAsia="ru-RU"/>
    </w:rPr>
  </w:style>
  <w:style w:type="character" w:customStyle="1" w:styleId="ac">
    <w:name w:val="Основной текст с отступом Знак"/>
    <w:aliases w:val="Мой Заголовок 1 Знак,Основной текст 1 Знак"/>
    <w:basedOn w:val="a0"/>
    <w:link w:val="ad"/>
    <w:locked/>
    <w:rsid w:val="00A01950"/>
    <w:rPr>
      <w:rFonts w:ascii="Arial" w:eastAsia="Times New Roman" w:hAnsi="Arial" w:cs="Times New Roman"/>
      <w:sz w:val="28"/>
      <w:szCs w:val="20"/>
      <w:lang w:eastAsia="ru-RU"/>
    </w:rPr>
  </w:style>
  <w:style w:type="paragraph" w:styleId="ad">
    <w:name w:val="Body Text Indent"/>
    <w:aliases w:val="Мой Заголовок 1,Основной текст 1"/>
    <w:basedOn w:val="a"/>
    <w:link w:val="ac"/>
    <w:unhideWhenUsed/>
    <w:rsid w:val="00A01950"/>
    <w:pPr>
      <w:spacing w:after="0" w:line="240" w:lineRule="auto"/>
      <w:ind w:firstLine="709"/>
      <w:jc w:val="both"/>
    </w:pPr>
    <w:rPr>
      <w:rFonts w:ascii="Arial" w:eastAsia="Times New Roman" w:hAnsi="Arial" w:cs="Times New Roman"/>
      <w:sz w:val="28"/>
      <w:szCs w:val="20"/>
      <w:lang w:eastAsia="ru-RU"/>
    </w:rPr>
  </w:style>
  <w:style w:type="character" w:customStyle="1" w:styleId="11">
    <w:name w:val="Основной текст с отступом Знак1"/>
    <w:aliases w:val="Мой Заголовок 1 Знак1,Основной текст 1 Знак1"/>
    <w:basedOn w:val="a0"/>
    <w:semiHidden/>
    <w:rsid w:val="00A01950"/>
  </w:style>
  <w:style w:type="character" w:customStyle="1" w:styleId="21">
    <w:name w:val="Основной текст с отступом 2 Знак"/>
    <w:basedOn w:val="a0"/>
    <w:link w:val="22"/>
    <w:rsid w:val="00A01950"/>
    <w:rPr>
      <w:rFonts w:ascii="Times New Roman" w:eastAsia="Times New Roman" w:hAnsi="Times New Roman" w:cs="Times New Roman"/>
      <w:sz w:val="28"/>
      <w:szCs w:val="20"/>
      <w:lang w:eastAsia="ru-RU"/>
    </w:rPr>
  </w:style>
  <w:style w:type="paragraph" w:styleId="22">
    <w:name w:val="Body Text Indent 2"/>
    <w:basedOn w:val="a"/>
    <w:link w:val="21"/>
    <w:unhideWhenUsed/>
    <w:rsid w:val="00A0195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rsid w:val="00A01950"/>
    <w:rPr>
      <w:rFonts w:ascii="Times New Roman" w:eastAsia="Times New Roman" w:hAnsi="Times New Roman" w:cs="Times New Roman"/>
      <w:sz w:val="24"/>
      <w:szCs w:val="20"/>
      <w:lang w:eastAsia="ru-RU"/>
    </w:rPr>
  </w:style>
  <w:style w:type="paragraph" w:styleId="32">
    <w:name w:val="Body Text Indent 3"/>
    <w:basedOn w:val="a"/>
    <w:link w:val="31"/>
    <w:unhideWhenUsed/>
    <w:rsid w:val="00A01950"/>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e">
    <w:name w:val="Схема документа Знак"/>
    <w:basedOn w:val="a0"/>
    <w:link w:val="af"/>
    <w:semiHidden/>
    <w:rsid w:val="00A01950"/>
    <w:rPr>
      <w:rFonts w:ascii="Tahoma" w:eastAsia="Times New Roman" w:hAnsi="Tahoma" w:cs="Tahoma"/>
      <w:sz w:val="20"/>
      <w:szCs w:val="20"/>
      <w:shd w:val="clear" w:color="auto" w:fill="000080"/>
      <w:lang w:eastAsia="ru-RU"/>
    </w:rPr>
  </w:style>
  <w:style w:type="paragraph" w:styleId="af">
    <w:name w:val="Document Map"/>
    <w:basedOn w:val="a"/>
    <w:link w:val="ae"/>
    <w:semiHidden/>
    <w:unhideWhenUsed/>
    <w:rsid w:val="00A01950"/>
    <w:pPr>
      <w:shd w:val="clear" w:color="auto" w:fill="000080"/>
      <w:spacing w:after="0" w:line="240" w:lineRule="auto"/>
    </w:pPr>
    <w:rPr>
      <w:rFonts w:ascii="Tahoma" w:eastAsia="Times New Roman" w:hAnsi="Tahoma" w:cs="Tahoma"/>
      <w:sz w:val="20"/>
      <w:szCs w:val="20"/>
      <w:lang w:eastAsia="ru-RU"/>
    </w:rPr>
  </w:style>
  <w:style w:type="character" w:customStyle="1" w:styleId="af0">
    <w:name w:val="Текст выноски Знак"/>
    <w:basedOn w:val="a0"/>
    <w:link w:val="af1"/>
    <w:uiPriority w:val="99"/>
    <w:semiHidden/>
    <w:rsid w:val="00A01950"/>
    <w:rPr>
      <w:rFonts w:ascii="Segoe UI" w:hAnsi="Segoe UI" w:cs="Segoe UI"/>
      <w:sz w:val="18"/>
      <w:szCs w:val="18"/>
    </w:rPr>
  </w:style>
  <w:style w:type="paragraph" w:styleId="af1">
    <w:name w:val="Balloon Text"/>
    <w:basedOn w:val="a"/>
    <w:link w:val="af0"/>
    <w:uiPriority w:val="99"/>
    <w:semiHidden/>
    <w:unhideWhenUsed/>
    <w:rsid w:val="00A01950"/>
    <w:pPr>
      <w:spacing w:after="0" w:line="240" w:lineRule="auto"/>
    </w:pPr>
    <w:rPr>
      <w:rFonts w:ascii="Segoe UI" w:hAnsi="Segoe UI" w:cs="Segoe UI"/>
      <w:sz w:val="18"/>
      <w:szCs w:val="18"/>
    </w:rPr>
  </w:style>
  <w:style w:type="numbering" w:customStyle="1" w:styleId="12">
    <w:name w:val="Нет списка1"/>
    <w:next w:val="a2"/>
    <w:uiPriority w:val="99"/>
    <w:semiHidden/>
    <w:unhideWhenUsed/>
    <w:rsid w:val="00E06F13"/>
  </w:style>
  <w:style w:type="paragraph" w:customStyle="1" w:styleId="ConsPlusNormal">
    <w:name w:val="ConsPlusNormal"/>
    <w:rsid w:val="00E06F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Îáû÷íûé"/>
    <w:rsid w:val="00E06F13"/>
    <w:pPr>
      <w:spacing w:after="0" w:line="240" w:lineRule="auto"/>
    </w:pPr>
    <w:rPr>
      <w:rFonts w:ascii="Times New Roman" w:eastAsia="Times New Roman" w:hAnsi="Times New Roman" w:cs="Times New Roman"/>
      <w:sz w:val="20"/>
      <w:szCs w:val="20"/>
      <w:lang w:eastAsia="ru-RU"/>
    </w:rPr>
  </w:style>
  <w:style w:type="character" w:styleId="af3">
    <w:name w:val="page number"/>
    <w:basedOn w:val="a0"/>
    <w:rsid w:val="00E06F13"/>
  </w:style>
  <w:style w:type="paragraph" w:customStyle="1" w:styleId="Iaud7iue">
    <w:name w:val="Iaud7iue"/>
    <w:rsid w:val="00E06F13"/>
    <w:pPr>
      <w:widowControl w:val="0"/>
      <w:spacing w:after="0" w:line="240" w:lineRule="auto"/>
    </w:pPr>
    <w:rPr>
      <w:rFonts w:ascii="Times New Roman" w:eastAsia="Times New Roman" w:hAnsi="Times New Roman" w:cs="Times New Roman"/>
      <w:sz w:val="20"/>
      <w:szCs w:val="20"/>
      <w:lang w:eastAsia="ru-RU"/>
    </w:rPr>
  </w:style>
  <w:style w:type="character" w:styleId="af4">
    <w:name w:val="footnote reference"/>
    <w:semiHidden/>
    <w:rsid w:val="00E06F13"/>
    <w:rPr>
      <w:vertAlign w:val="superscript"/>
    </w:rPr>
  </w:style>
  <w:style w:type="paragraph" w:customStyle="1" w:styleId="Iaud7">
    <w:name w:val="Iaud7"/>
    <w:rsid w:val="00E06F13"/>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E06F13"/>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E06F1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table" w:customStyle="1" w:styleId="13">
    <w:name w:val="Сетка таблицы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06F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E06F1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E06F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E06F13"/>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uiPriority w:val="34"/>
    <w:qFormat/>
    <w:rsid w:val="00E06F1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f7">
    <w:name w:val="No Spacing"/>
    <w:uiPriority w:val="1"/>
    <w:qFormat/>
    <w:rsid w:val="00E06F13"/>
    <w:pPr>
      <w:spacing w:after="0" w:line="240" w:lineRule="auto"/>
    </w:pPr>
    <w:rPr>
      <w:rFonts w:ascii="Calibri" w:eastAsia="Times New Roman" w:hAnsi="Calibri" w:cs="Times New Roman"/>
      <w:lang w:eastAsia="ru-RU"/>
    </w:rPr>
  </w:style>
  <w:style w:type="paragraph" w:customStyle="1" w:styleId="af8">
    <w:name w:val="Нормальный (таблица)"/>
    <w:basedOn w:val="a"/>
    <w:next w:val="a"/>
    <w:uiPriority w:val="99"/>
    <w:rsid w:val="00E06F1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9">
    <w:name w:val="Normal (Web)"/>
    <w:basedOn w:val="a"/>
    <w:uiPriority w:val="99"/>
    <w:unhideWhenUsed/>
    <w:rsid w:val="00E06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06F13"/>
  </w:style>
  <w:style w:type="character" w:styleId="afa">
    <w:name w:val="Hyperlink"/>
    <w:uiPriority w:val="99"/>
    <w:unhideWhenUsed/>
    <w:rsid w:val="00E06F13"/>
    <w:rPr>
      <w:color w:val="0000FF"/>
      <w:u w:val="single"/>
    </w:rPr>
  </w:style>
  <w:style w:type="paragraph" w:customStyle="1" w:styleId="14">
    <w:name w:val="заголовок 1"/>
    <w:basedOn w:val="a"/>
    <w:next w:val="a"/>
    <w:uiPriority w:val="99"/>
    <w:rsid w:val="00E06F13"/>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23">
    <w:name w:val="Нет списка2"/>
    <w:next w:val="a2"/>
    <w:uiPriority w:val="99"/>
    <w:semiHidden/>
    <w:unhideWhenUsed/>
    <w:rsid w:val="00E06F13"/>
  </w:style>
  <w:style w:type="numbering" w:customStyle="1" w:styleId="110">
    <w:name w:val="Нет списка11"/>
    <w:next w:val="a2"/>
    <w:uiPriority w:val="99"/>
    <w:semiHidden/>
    <w:unhideWhenUsed/>
    <w:rsid w:val="00E06F13"/>
  </w:style>
  <w:style w:type="numbering" w:customStyle="1" w:styleId="111">
    <w:name w:val="Нет списка111"/>
    <w:next w:val="a2"/>
    <w:uiPriority w:val="99"/>
    <w:semiHidden/>
    <w:unhideWhenUsed/>
    <w:rsid w:val="00E06F13"/>
  </w:style>
  <w:style w:type="numbering" w:customStyle="1" w:styleId="33">
    <w:name w:val="Нет списка3"/>
    <w:next w:val="a2"/>
    <w:uiPriority w:val="99"/>
    <w:semiHidden/>
    <w:unhideWhenUsed/>
    <w:rsid w:val="00E06F13"/>
  </w:style>
  <w:style w:type="table" w:customStyle="1" w:styleId="24">
    <w:name w:val="Сетка таблицы2"/>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06F13"/>
  </w:style>
  <w:style w:type="numbering" w:customStyle="1" w:styleId="112">
    <w:name w:val="Нет списка112"/>
    <w:next w:val="a2"/>
    <w:uiPriority w:val="99"/>
    <w:semiHidden/>
    <w:unhideWhenUsed/>
    <w:rsid w:val="00E06F13"/>
  </w:style>
  <w:style w:type="table" w:customStyle="1" w:styleId="113">
    <w:name w:val="Сетка таблицы1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E06F13"/>
  </w:style>
  <w:style w:type="numbering" w:customStyle="1" w:styleId="121">
    <w:name w:val="Нет списка121"/>
    <w:next w:val="a2"/>
    <w:uiPriority w:val="99"/>
    <w:semiHidden/>
    <w:unhideWhenUsed/>
    <w:rsid w:val="00E06F13"/>
  </w:style>
  <w:style w:type="numbering" w:customStyle="1" w:styleId="211">
    <w:name w:val="Нет списка211"/>
    <w:next w:val="a2"/>
    <w:uiPriority w:val="99"/>
    <w:semiHidden/>
    <w:unhideWhenUsed/>
    <w:rsid w:val="00E06F13"/>
  </w:style>
  <w:style w:type="numbering" w:customStyle="1" w:styleId="1111">
    <w:name w:val="Нет списка1111"/>
    <w:next w:val="a2"/>
    <w:uiPriority w:val="99"/>
    <w:semiHidden/>
    <w:unhideWhenUsed/>
    <w:rsid w:val="00E06F13"/>
  </w:style>
  <w:style w:type="numbering" w:customStyle="1" w:styleId="11111">
    <w:name w:val="Нет списка11111"/>
    <w:next w:val="a2"/>
    <w:uiPriority w:val="99"/>
    <w:semiHidden/>
    <w:unhideWhenUsed/>
    <w:rsid w:val="00E06F13"/>
  </w:style>
  <w:style w:type="numbering" w:customStyle="1" w:styleId="310">
    <w:name w:val="Нет списка31"/>
    <w:next w:val="a2"/>
    <w:uiPriority w:val="99"/>
    <w:semiHidden/>
    <w:unhideWhenUsed/>
    <w:rsid w:val="00E06F13"/>
  </w:style>
  <w:style w:type="numbering" w:customStyle="1" w:styleId="130">
    <w:name w:val="Нет списка13"/>
    <w:next w:val="a2"/>
    <w:uiPriority w:val="99"/>
    <w:semiHidden/>
    <w:unhideWhenUsed/>
    <w:rsid w:val="00E06F13"/>
  </w:style>
  <w:style w:type="table" w:customStyle="1" w:styleId="34">
    <w:name w:val="Сетка таблицы3"/>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E06F13"/>
  </w:style>
  <w:style w:type="table" w:customStyle="1" w:styleId="122">
    <w:name w:val="Сетка таблицы12"/>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E06F13"/>
  </w:style>
  <w:style w:type="numbering" w:customStyle="1" w:styleId="1112">
    <w:name w:val="Нет списка1112"/>
    <w:next w:val="a2"/>
    <w:uiPriority w:val="99"/>
    <w:semiHidden/>
    <w:unhideWhenUsed/>
    <w:rsid w:val="00E06F13"/>
  </w:style>
  <w:style w:type="numbering" w:customStyle="1" w:styleId="41">
    <w:name w:val="Нет списка4"/>
    <w:next w:val="a2"/>
    <w:uiPriority w:val="99"/>
    <w:semiHidden/>
    <w:unhideWhenUsed/>
    <w:rsid w:val="00E06F13"/>
  </w:style>
  <w:style w:type="table" w:customStyle="1" w:styleId="42">
    <w:name w:val="Сетка таблицы4"/>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E06F13"/>
  </w:style>
  <w:style w:type="numbering" w:customStyle="1" w:styleId="1130">
    <w:name w:val="Нет списка113"/>
    <w:next w:val="a2"/>
    <w:uiPriority w:val="99"/>
    <w:semiHidden/>
    <w:unhideWhenUsed/>
    <w:rsid w:val="00E06F13"/>
  </w:style>
  <w:style w:type="table" w:customStyle="1" w:styleId="131">
    <w:name w:val="Сетка таблицы13"/>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E06F13"/>
  </w:style>
  <w:style w:type="numbering" w:customStyle="1" w:styleId="1220">
    <w:name w:val="Нет списка122"/>
    <w:next w:val="a2"/>
    <w:uiPriority w:val="99"/>
    <w:semiHidden/>
    <w:unhideWhenUsed/>
    <w:rsid w:val="00E06F13"/>
  </w:style>
  <w:style w:type="table" w:customStyle="1" w:styleId="212">
    <w:name w:val="Сетка таблицы2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E06F13"/>
  </w:style>
  <w:style w:type="table" w:customStyle="1" w:styleId="1110">
    <w:name w:val="Сетка таблицы11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E06F13"/>
  </w:style>
  <w:style w:type="numbering" w:customStyle="1" w:styleId="11112">
    <w:name w:val="Нет списка11112"/>
    <w:next w:val="a2"/>
    <w:uiPriority w:val="99"/>
    <w:semiHidden/>
    <w:unhideWhenUsed/>
    <w:rsid w:val="00E06F13"/>
  </w:style>
  <w:style w:type="numbering" w:customStyle="1" w:styleId="320">
    <w:name w:val="Нет списка32"/>
    <w:next w:val="a2"/>
    <w:uiPriority w:val="99"/>
    <w:semiHidden/>
    <w:unhideWhenUsed/>
    <w:rsid w:val="00E06F13"/>
  </w:style>
  <w:style w:type="numbering" w:customStyle="1" w:styleId="1310">
    <w:name w:val="Нет списка131"/>
    <w:next w:val="a2"/>
    <w:uiPriority w:val="99"/>
    <w:semiHidden/>
    <w:unhideWhenUsed/>
    <w:rsid w:val="00E06F13"/>
  </w:style>
  <w:style w:type="table" w:customStyle="1" w:styleId="311">
    <w:name w:val="Сетка таблицы3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E06F13"/>
  </w:style>
  <w:style w:type="table" w:customStyle="1" w:styleId="1210">
    <w:name w:val="Сетка таблицы12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E06F13"/>
  </w:style>
  <w:style w:type="numbering" w:customStyle="1" w:styleId="11121">
    <w:name w:val="Нет списка11121"/>
    <w:next w:val="a2"/>
    <w:uiPriority w:val="99"/>
    <w:semiHidden/>
    <w:unhideWhenUsed/>
    <w:rsid w:val="00E06F13"/>
  </w:style>
  <w:style w:type="numbering" w:customStyle="1" w:styleId="51">
    <w:name w:val="Нет списка5"/>
    <w:next w:val="a2"/>
    <w:uiPriority w:val="99"/>
    <w:semiHidden/>
    <w:unhideWhenUsed/>
    <w:rsid w:val="00A91D8A"/>
  </w:style>
  <w:style w:type="numbering" w:customStyle="1" w:styleId="15">
    <w:name w:val="Нет списка15"/>
    <w:next w:val="a2"/>
    <w:uiPriority w:val="99"/>
    <w:semiHidden/>
    <w:unhideWhenUsed/>
    <w:rsid w:val="00A91D8A"/>
  </w:style>
  <w:style w:type="table" w:customStyle="1" w:styleId="52">
    <w:name w:val="Сетка таблицы5"/>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91D8A"/>
  </w:style>
  <w:style w:type="table" w:customStyle="1" w:styleId="141">
    <w:name w:val="Сетка таблицы14"/>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A91D8A"/>
  </w:style>
  <w:style w:type="numbering" w:customStyle="1" w:styleId="1114">
    <w:name w:val="Нет списка1114"/>
    <w:next w:val="a2"/>
    <w:uiPriority w:val="99"/>
    <w:semiHidden/>
    <w:unhideWhenUsed/>
    <w:rsid w:val="00A91D8A"/>
  </w:style>
  <w:style w:type="numbering" w:customStyle="1" w:styleId="330">
    <w:name w:val="Нет списка33"/>
    <w:next w:val="a2"/>
    <w:uiPriority w:val="99"/>
    <w:semiHidden/>
    <w:unhideWhenUsed/>
    <w:rsid w:val="00A91D8A"/>
  </w:style>
  <w:style w:type="table" w:customStyle="1" w:styleId="222">
    <w:name w:val="Сетка таблицы2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A91D8A"/>
  </w:style>
  <w:style w:type="numbering" w:customStyle="1" w:styleId="1123">
    <w:name w:val="Нет списка1123"/>
    <w:next w:val="a2"/>
    <w:uiPriority w:val="99"/>
    <w:semiHidden/>
    <w:unhideWhenUsed/>
    <w:rsid w:val="00A91D8A"/>
  </w:style>
  <w:style w:type="table" w:customStyle="1" w:styleId="1120">
    <w:name w:val="Сетка таблицы11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2"/>
    <w:uiPriority w:val="99"/>
    <w:semiHidden/>
    <w:unhideWhenUsed/>
    <w:rsid w:val="00A91D8A"/>
  </w:style>
  <w:style w:type="numbering" w:customStyle="1" w:styleId="1211">
    <w:name w:val="Нет списка1211"/>
    <w:next w:val="a2"/>
    <w:uiPriority w:val="99"/>
    <w:semiHidden/>
    <w:unhideWhenUsed/>
    <w:rsid w:val="00A91D8A"/>
  </w:style>
  <w:style w:type="numbering" w:customStyle="1" w:styleId="2111">
    <w:name w:val="Нет списка2111"/>
    <w:next w:val="a2"/>
    <w:uiPriority w:val="99"/>
    <w:semiHidden/>
    <w:unhideWhenUsed/>
    <w:rsid w:val="00A91D8A"/>
  </w:style>
  <w:style w:type="numbering" w:customStyle="1" w:styleId="11113">
    <w:name w:val="Нет списка11113"/>
    <w:next w:val="a2"/>
    <w:uiPriority w:val="99"/>
    <w:semiHidden/>
    <w:unhideWhenUsed/>
    <w:rsid w:val="00A91D8A"/>
  </w:style>
  <w:style w:type="numbering" w:customStyle="1" w:styleId="111111">
    <w:name w:val="Нет списка111111"/>
    <w:next w:val="a2"/>
    <w:uiPriority w:val="99"/>
    <w:semiHidden/>
    <w:unhideWhenUsed/>
    <w:rsid w:val="00A91D8A"/>
  </w:style>
  <w:style w:type="numbering" w:customStyle="1" w:styleId="3110">
    <w:name w:val="Нет списка311"/>
    <w:next w:val="a2"/>
    <w:uiPriority w:val="99"/>
    <w:semiHidden/>
    <w:unhideWhenUsed/>
    <w:rsid w:val="00A91D8A"/>
  </w:style>
  <w:style w:type="numbering" w:customStyle="1" w:styleId="132">
    <w:name w:val="Нет списка132"/>
    <w:next w:val="a2"/>
    <w:uiPriority w:val="99"/>
    <w:semiHidden/>
    <w:unhideWhenUsed/>
    <w:rsid w:val="00A91D8A"/>
  </w:style>
  <w:style w:type="table" w:customStyle="1" w:styleId="321">
    <w:name w:val="Сетка таблицы3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2"/>
    <w:uiPriority w:val="99"/>
    <w:semiHidden/>
    <w:unhideWhenUsed/>
    <w:rsid w:val="00A91D8A"/>
  </w:style>
  <w:style w:type="table" w:customStyle="1" w:styleId="1221">
    <w:name w:val="Сетка таблицы12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A91D8A"/>
  </w:style>
  <w:style w:type="numbering" w:customStyle="1" w:styleId="11122">
    <w:name w:val="Нет списка11122"/>
    <w:next w:val="a2"/>
    <w:uiPriority w:val="99"/>
    <w:semiHidden/>
    <w:unhideWhenUsed/>
    <w:rsid w:val="00A91D8A"/>
  </w:style>
  <w:style w:type="numbering" w:customStyle="1" w:styleId="410">
    <w:name w:val="Нет списка41"/>
    <w:next w:val="a2"/>
    <w:uiPriority w:val="99"/>
    <w:semiHidden/>
    <w:unhideWhenUsed/>
    <w:rsid w:val="00A91D8A"/>
  </w:style>
  <w:style w:type="table" w:customStyle="1" w:styleId="411">
    <w:name w:val="Сетка таблицы4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A91D8A"/>
  </w:style>
  <w:style w:type="numbering" w:customStyle="1" w:styleId="1131">
    <w:name w:val="Нет списка1131"/>
    <w:next w:val="a2"/>
    <w:uiPriority w:val="99"/>
    <w:semiHidden/>
    <w:unhideWhenUsed/>
    <w:rsid w:val="00A91D8A"/>
  </w:style>
  <w:style w:type="table" w:customStyle="1" w:styleId="1311">
    <w:name w:val="Сетка таблицы13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1"/>
    <w:next w:val="a2"/>
    <w:uiPriority w:val="99"/>
    <w:semiHidden/>
    <w:unhideWhenUsed/>
    <w:rsid w:val="00A91D8A"/>
  </w:style>
  <w:style w:type="numbering" w:customStyle="1" w:styleId="12210">
    <w:name w:val="Нет списка1221"/>
    <w:next w:val="a2"/>
    <w:uiPriority w:val="99"/>
    <w:semiHidden/>
    <w:unhideWhenUsed/>
    <w:rsid w:val="00A91D8A"/>
  </w:style>
  <w:style w:type="table" w:customStyle="1" w:styleId="2110">
    <w:name w:val="Сетка таблицы2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1"/>
    <w:next w:val="a2"/>
    <w:uiPriority w:val="99"/>
    <w:semiHidden/>
    <w:unhideWhenUsed/>
    <w:rsid w:val="00A91D8A"/>
  </w:style>
  <w:style w:type="table" w:customStyle="1" w:styleId="11110">
    <w:name w:val="Сетка таблицы11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A91D8A"/>
  </w:style>
  <w:style w:type="numbering" w:customStyle="1" w:styleId="111121">
    <w:name w:val="Нет списка111121"/>
    <w:next w:val="a2"/>
    <w:uiPriority w:val="99"/>
    <w:semiHidden/>
    <w:unhideWhenUsed/>
    <w:rsid w:val="00A91D8A"/>
  </w:style>
  <w:style w:type="numbering" w:customStyle="1" w:styleId="3210">
    <w:name w:val="Нет списка321"/>
    <w:next w:val="a2"/>
    <w:uiPriority w:val="99"/>
    <w:semiHidden/>
    <w:unhideWhenUsed/>
    <w:rsid w:val="00A91D8A"/>
  </w:style>
  <w:style w:type="numbering" w:customStyle="1" w:styleId="13110">
    <w:name w:val="Нет списка1311"/>
    <w:next w:val="a2"/>
    <w:uiPriority w:val="99"/>
    <w:semiHidden/>
    <w:unhideWhenUsed/>
    <w:rsid w:val="00A91D8A"/>
  </w:style>
  <w:style w:type="table" w:customStyle="1" w:styleId="3111">
    <w:name w:val="Сетка таблицы3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1"/>
    <w:next w:val="a2"/>
    <w:uiPriority w:val="99"/>
    <w:semiHidden/>
    <w:unhideWhenUsed/>
    <w:rsid w:val="00A91D8A"/>
  </w:style>
  <w:style w:type="table" w:customStyle="1" w:styleId="12110">
    <w:name w:val="Сетка таблицы12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1"/>
    <w:next w:val="a2"/>
    <w:uiPriority w:val="99"/>
    <w:semiHidden/>
    <w:unhideWhenUsed/>
    <w:rsid w:val="00A91D8A"/>
  </w:style>
  <w:style w:type="numbering" w:customStyle="1" w:styleId="111211">
    <w:name w:val="Нет списка111211"/>
    <w:next w:val="a2"/>
    <w:uiPriority w:val="99"/>
    <w:semiHidden/>
    <w:unhideWhenUsed/>
    <w:rsid w:val="00A91D8A"/>
  </w:style>
  <w:style w:type="table" w:customStyle="1" w:styleId="61">
    <w:name w:val="Сетка таблицы6"/>
    <w:basedOn w:val="a1"/>
    <w:next w:val="a3"/>
    <w:uiPriority w:val="59"/>
    <w:rsid w:val="00866B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40"/>
  </w:style>
  <w:style w:type="paragraph" w:styleId="1">
    <w:name w:val="heading 1"/>
    <w:basedOn w:val="a"/>
    <w:next w:val="a"/>
    <w:link w:val="10"/>
    <w:qFormat/>
    <w:rsid w:val="00A01950"/>
    <w:pPr>
      <w:keepNext/>
      <w:spacing w:after="0" w:line="240" w:lineRule="auto"/>
      <w:outlineLvl w:val="0"/>
    </w:pPr>
    <w:rPr>
      <w:rFonts w:ascii="Arial" w:eastAsia="Times New Roman" w:hAnsi="Arial" w:cs="Times New Roman"/>
      <w:sz w:val="28"/>
      <w:szCs w:val="20"/>
      <w:lang w:eastAsia="ru-RU"/>
    </w:rPr>
  </w:style>
  <w:style w:type="paragraph" w:styleId="2">
    <w:name w:val="heading 2"/>
    <w:basedOn w:val="a"/>
    <w:next w:val="a"/>
    <w:link w:val="20"/>
    <w:unhideWhenUsed/>
    <w:qFormat/>
    <w:rsid w:val="00A01950"/>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unhideWhenUsed/>
    <w:qFormat/>
    <w:rsid w:val="00A01950"/>
    <w:pPr>
      <w:keepNext/>
      <w:spacing w:after="0" w:line="240" w:lineRule="auto"/>
      <w:jc w:val="center"/>
      <w:outlineLvl w:val="2"/>
    </w:pPr>
    <w:rPr>
      <w:rFonts w:ascii="Arial" w:eastAsia="Times New Roman" w:hAnsi="Arial" w:cs="Times New Roman"/>
      <w:sz w:val="28"/>
      <w:szCs w:val="20"/>
      <w:lang w:eastAsia="ru-RU"/>
    </w:rPr>
  </w:style>
  <w:style w:type="paragraph" w:styleId="4">
    <w:name w:val="heading 4"/>
    <w:basedOn w:val="a"/>
    <w:next w:val="a"/>
    <w:link w:val="40"/>
    <w:unhideWhenUsed/>
    <w:qFormat/>
    <w:rsid w:val="00A01950"/>
    <w:pPr>
      <w:keepNext/>
      <w:tabs>
        <w:tab w:val="left" w:pos="3119"/>
      </w:tabs>
      <w:spacing w:after="0" w:line="240" w:lineRule="auto"/>
      <w:jc w:val="both"/>
      <w:outlineLvl w:val="3"/>
    </w:pPr>
    <w:rPr>
      <w:rFonts w:ascii="Arial" w:eastAsia="Times New Roman" w:hAnsi="Arial" w:cs="Times New Roman"/>
      <w:sz w:val="28"/>
      <w:szCs w:val="20"/>
      <w:lang w:eastAsia="ru-RU"/>
    </w:rPr>
  </w:style>
  <w:style w:type="paragraph" w:styleId="5">
    <w:name w:val="heading 5"/>
    <w:basedOn w:val="a"/>
    <w:next w:val="a"/>
    <w:link w:val="50"/>
    <w:unhideWhenUsed/>
    <w:qFormat/>
    <w:rsid w:val="00A01950"/>
    <w:pPr>
      <w:keepNext/>
      <w:tabs>
        <w:tab w:val="left" w:pos="3119"/>
      </w:tabs>
      <w:spacing w:after="0" w:line="240" w:lineRule="auto"/>
      <w:ind w:firstLine="709"/>
      <w:jc w:val="center"/>
      <w:outlineLvl w:val="4"/>
    </w:pPr>
    <w:rPr>
      <w:rFonts w:ascii="Times New Roman" w:eastAsia="Times New Roman" w:hAnsi="Times New Roman" w:cs="Times New Roman"/>
      <w:sz w:val="28"/>
      <w:szCs w:val="24"/>
      <w:lang w:val="en-US" w:eastAsia="ru-RU"/>
    </w:rPr>
  </w:style>
  <w:style w:type="paragraph" w:styleId="6">
    <w:name w:val="heading 6"/>
    <w:basedOn w:val="a"/>
    <w:next w:val="a"/>
    <w:link w:val="60"/>
    <w:unhideWhenUsed/>
    <w:qFormat/>
    <w:rsid w:val="00A01950"/>
    <w:pPr>
      <w:keepNext/>
      <w:spacing w:after="0" w:line="240" w:lineRule="auto"/>
      <w:jc w:val="center"/>
      <w:outlineLvl w:val="5"/>
    </w:pPr>
    <w:rPr>
      <w:rFonts w:ascii="Times New Roman" w:eastAsia="Times New Roman" w:hAnsi="Times New Roman" w:cs="Times New Roman"/>
      <w:b/>
      <w:sz w:val="24"/>
      <w:szCs w:val="24"/>
      <w:lang w:eastAsia="ru-RU"/>
    </w:rPr>
  </w:style>
  <w:style w:type="paragraph" w:styleId="8">
    <w:name w:val="heading 8"/>
    <w:basedOn w:val="a"/>
    <w:next w:val="a"/>
    <w:link w:val="80"/>
    <w:unhideWhenUsed/>
    <w:qFormat/>
    <w:rsid w:val="00A01950"/>
    <w:pPr>
      <w:keepNext/>
      <w:spacing w:after="0" w:line="240" w:lineRule="auto"/>
      <w:ind w:firstLine="851"/>
      <w:jc w:val="right"/>
      <w:outlineLvl w:val="7"/>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1">
    <w:name w:val="List Table 1 Light Accent 1"/>
    <w:basedOn w:val="a1"/>
    <w:uiPriority w:val="46"/>
    <w:rsid w:val="005636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0">
    <w:name w:val="Заголовок 1 Знак"/>
    <w:basedOn w:val="a0"/>
    <w:link w:val="1"/>
    <w:rsid w:val="00A01950"/>
    <w:rPr>
      <w:rFonts w:ascii="Arial" w:eastAsia="Times New Roman" w:hAnsi="Arial" w:cs="Times New Roman"/>
      <w:sz w:val="28"/>
      <w:szCs w:val="20"/>
      <w:lang w:eastAsia="ru-RU"/>
    </w:rPr>
  </w:style>
  <w:style w:type="character" w:customStyle="1" w:styleId="20">
    <w:name w:val="Заголовок 2 Знак"/>
    <w:basedOn w:val="a0"/>
    <w:link w:val="2"/>
    <w:rsid w:val="00A01950"/>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A01950"/>
    <w:rPr>
      <w:rFonts w:ascii="Arial" w:eastAsia="Times New Roman" w:hAnsi="Arial" w:cs="Times New Roman"/>
      <w:sz w:val="28"/>
      <w:szCs w:val="20"/>
      <w:lang w:eastAsia="ru-RU"/>
    </w:rPr>
  </w:style>
  <w:style w:type="character" w:customStyle="1" w:styleId="40">
    <w:name w:val="Заголовок 4 Знак"/>
    <w:basedOn w:val="a0"/>
    <w:link w:val="4"/>
    <w:rsid w:val="00A01950"/>
    <w:rPr>
      <w:rFonts w:ascii="Arial" w:eastAsia="Times New Roman" w:hAnsi="Arial" w:cs="Times New Roman"/>
      <w:sz w:val="28"/>
      <w:szCs w:val="20"/>
      <w:lang w:eastAsia="ru-RU"/>
    </w:rPr>
  </w:style>
  <w:style w:type="character" w:customStyle="1" w:styleId="50">
    <w:name w:val="Заголовок 5 Знак"/>
    <w:basedOn w:val="a0"/>
    <w:link w:val="5"/>
    <w:rsid w:val="00A01950"/>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rsid w:val="00A01950"/>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A01950"/>
    <w:rPr>
      <w:rFonts w:ascii="Arial" w:eastAsia="Times New Roman" w:hAnsi="Arial" w:cs="Times New Roman"/>
      <w:sz w:val="28"/>
      <w:szCs w:val="20"/>
      <w:lang w:eastAsia="ru-RU"/>
    </w:rPr>
  </w:style>
  <w:style w:type="character" w:customStyle="1" w:styleId="HTML">
    <w:name w:val="Стандартный HTML Знак"/>
    <w:basedOn w:val="a0"/>
    <w:link w:val="HTML0"/>
    <w:rsid w:val="00A01950"/>
    <w:rPr>
      <w:rFonts w:ascii="Courier New" w:eastAsia="Times New Roman" w:hAnsi="Courier New" w:cs="Courier New"/>
      <w:sz w:val="20"/>
      <w:szCs w:val="20"/>
      <w:lang w:eastAsia="ru-RU"/>
    </w:rPr>
  </w:style>
  <w:style w:type="paragraph" w:styleId="HTML0">
    <w:name w:val="HTML Preformatted"/>
    <w:basedOn w:val="a"/>
    <w:link w:val="HTML"/>
    <w:unhideWhenUsed/>
    <w:rsid w:val="00A0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
    </w:pPr>
    <w:rPr>
      <w:rFonts w:ascii="Courier New" w:eastAsia="Times New Roman" w:hAnsi="Courier New" w:cs="Courier New"/>
      <w:sz w:val="20"/>
      <w:szCs w:val="20"/>
      <w:lang w:eastAsia="ru-RU"/>
    </w:rPr>
  </w:style>
  <w:style w:type="character" w:customStyle="1" w:styleId="a4">
    <w:name w:val="Текст сноски Знак"/>
    <w:basedOn w:val="a0"/>
    <w:link w:val="a5"/>
    <w:semiHidden/>
    <w:rsid w:val="00A01950"/>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A01950"/>
    <w:pPr>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rsid w:val="00A01950"/>
    <w:rPr>
      <w:rFonts w:ascii="Times New Roman" w:eastAsia="Times New Roman" w:hAnsi="Times New Roman" w:cs="Times New Roman"/>
      <w:sz w:val="20"/>
      <w:szCs w:val="20"/>
      <w:lang w:eastAsia="ru-RU"/>
    </w:rPr>
  </w:style>
  <w:style w:type="paragraph" w:styleId="a7">
    <w:name w:val="header"/>
    <w:basedOn w:val="a"/>
    <w:link w:val="a6"/>
    <w:unhideWhenUsed/>
    <w:rsid w:val="00A0195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9"/>
    <w:rsid w:val="00A01950"/>
    <w:rPr>
      <w:rFonts w:ascii="Times New Roman" w:eastAsia="Times New Roman" w:hAnsi="Times New Roman" w:cs="Times New Roman"/>
      <w:sz w:val="24"/>
      <w:szCs w:val="24"/>
      <w:lang w:eastAsia="ru-RU"/>
    </w:rPr>
  </w:style>
  <w:style w:type="paragraph" w:styleId="a9">
    <w:name w:val="footer"/>
    <w:basedOn w:val="a"/>
    <w:link w:val="a8"/>
    <w:unhideWhenUsed/>
    <w:rsid w:val="00A019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uiPriority w:val="99"/>
    <w:rsid w:val="00A01950"/>
    <w:rPr>
      <w:rFonts w:ascii="Arial" w:eastAsia="Times New Roman" w:hAnsi="Arial" w:cs="Times New Roman"/>
      <w:sz w:val="28"/>
      <w:szCs w:val="20"/>
      <w:lang w:eastAsia="ru-RU"/>
    </w:rPr>
  </w:style>
  <w:style w:type="paragraph" w:styleId="ab">
    <w:name w:val="Body Text"/>
    <w:basedOn w:val="a"/>
    <w:link w:val="aa"/>
    <w:uiPriority w:val="99"/>
    <w:unhideWhenUsed/>
    <w:rsid w:val="00A01950"/>
    <w:pPr>
      <w:spacing w:after="0" w:line="240" w:lineRule="auto"/>
      <w:jc w:val="both"/>
    </w:pPr>
    <w:rPr>
      <w:rFonts w:ascii="Arial" w:eastAsia="Times New Roman" w:hAnsi="Arial" w:cs="Times New Roman"/>
      <w:sz w:val="28"/>
      <w:szCs w:val="20"/>
      <w:lang w:eastAsia="ru-RU"/>
    </w:rPr>
  </w:style>
  <w:style w:type="character" w:customStyle="1" w:styleId="ac">
    <w:name w:val="Основной текст с отступом Знак"/>
    <w:aliases w:val="Мой Заголовок 1 Знак,Основной текст 1 Знак"/>
    <w:basedOn w:val="a0"/>
    <w:link w:val="ad"/>
    <w:locked/>
    <w:rsid w:val="00A01950"/>
    <w:rPr>
      <w:rFonts w:ascii="Arial" w:eastAsia="Times New Roman" w:hAnsi="Arial" w:cs="Times New Roman"/>
      <w:sz w:val="28"/>
      <w:szCs w:val="20"/>
      <w:lang w:eastAsia="ru-RU"/>
    </w:rPr>
  </w:style>
  <w:style w:type="paragraph" w:styleId="ad">
    <w:name w:val="Body Text Indent"/>
    <w:aliases w:val="Мой Заголовок 1,Основной текст 1"/>
    <w:basedOn w:val="a"/>
    <w:link w:val="ac"/>
    <w:unhideWhenUsed/>
    <w:rsid w:val="00A01950"/>
    <w:pPr>
      <w:spacing w:after="0" w:line="240" w:lineRule="auto"/>
      <w:ind w:firstLine="709"/>
      <w:jc w:val="both"/>
    </w:pPr>
    <w:rPr>
      <w:rFonts w:ascii="Arial" w:eastAsia="Times New Roman" w:hAnsi="Arial" w:cs="Times New Roman"/>
      <w:sz w:val="28"/>
      <w:szCs w:val="20"/>
      <w:lang w:eastAsia="ru-RU"/>
    </w:rPr>
  </w:style>
  <w:style w:type="character" w:customStyle="1" w:styleId="11">
    <w:name w:val="Основной текст с отступом Знак1"/>
    <w:aliases w:val="Мой Заголовок 1 Знак1,Основной текст 1 Знак1"/>
    <w:basedOn w:val="a0"/>
    <w:semiHidden/>
    <w:rsid w:val="00A01950"/>
  </w:style>
  <w:style w:type="character" w:customStyle="1" w:styleId="21">
    <w:name w:val="Основной текст с отступом 2 Знак"/>
    <w:basedOn w:val="a0"/>
    <w:link w:val="22"/>
    <w:rsid w:val="00A01950"/>
    <w:rPr>
      <w:rFonts w:ascii="Times New Roman" w:eastAsia="Times New Roman" w:hAnsi="Times New Roman" w:cs="Times New Roman"/>
      <w:sz w:val="28"/>
      <w:szCs w:val="20"/>
      <w:lang w:eastAsia="ru-RU"/>
    </w:rPr>
  </w:style>
  <w:style w:type="paragraph" w:styleId="22">
    <w:name w:val="Body Text Indent 2"/>
    <w:basedOn w:val="a"/>
    <w:link w:val="21"/>
    <w:unhideWhenUsed/>
    <w:rsid w:val="00A0195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rsid w:val="00A01950"/>
    <w:rPr>
      <w:rFonts w:ascii="Times New Roman" w:eastAsia="Times New Roman" w:hAnsi="Times New Roman" w:cs="Times New Roman"/>
      <w:sz w:val="24"/>
      <w:szCs w:val="20"/>
      <w:lang w:eastAsia="ru-RU"/>
    </w:rPr>
  </w:style>
  <w:style w:type="paragraph" w:styleId="32">
    <w:name w:val="Body Text Indent 3"/>
    <w:basedOn w:val="a"/>
    <w:link w:val="31"/>
    <w:unhideWhenUsed/>
    <w:rsid w:val="00A01950"/>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e">
    <w:name w:val="Схема документа Знак"/>
    <w:basedOn w:val="a0"/>
    <w:link w:val="af"/>
    <w:semiHidden/>
    <w:rsid w:val="00A01950"/>
    <w:rPr>
      <w:rFonts w:ascii="Tahoma" w:eastAsia="Times New Roman" w:hAnsi="Tahoma" w:cs="Tahoma"/>
      <w:sz w:val="20"/>
      <w:szCs w:val="20"/>
      <w:shd w:val="clear" w:color="auto" w:fill="000080"/>
      <w:lang w:eastAsia="ru-RU"/>
    </w:rPr>
  </w:style>
  <w:style w:type="paragraph" w:styleId="af">
    <w:name w:val="Document Map"/>
    <w:basedOn w:val="a"/>
    <w:link w:val="ae"/>
    <w:semiHidden/>
    <w:unhideWhenUsed/>
    <w:rsid w:val="00A01950"/>
    <w:pPr>
      <w:shd w:val="clear" w:color="auto" w:fill="000080"/>
      <w:spacing w:after="0" w:line="240" w:lineRule="auto"/>
    </w:pPr>
    <w:rPr>
      <w:rFonts w:ascii="Tahoma" w:eastAsia="Times New Roman" w:hAnsi="Tahoma" w:cs="Tahoma"/>
      <w:sz w:val="20"/>
      <w:szCs w:val="20"/>
      <w:lang w:eastAsia="ru-RU"/>
    </w:rPr>
  </w:style>
  <w:style w:type="character" w:customStyle="1" w:styleId="af0">
    <w:name w:val="Текст выноски Знак"/>
    <w:basedOn w:val="a0"/>
    <w:link w:val="af1"/>
    <w:uiPriority w:val="99"/>
    <w:semiHidden/>
    <w:rsid w:val="00A01950"/>
    <w:rPr>
      <w:rFonts w:ascii="Segoe UI" w:hAnsi="Segoe UI" w:cs="Segoe UI"/>
      <w:sz w:val="18"/>
      <w:szCs w:val="18"/>
    </w:rPr>
  </w:style>
  <w:style w:type="paragraph" w:styleId="af1">
    <w:name w:val="Balloon Text"/>
    <w:basedOn w:val="a"/>
    <w:link w:val="af0"/>
    <w:uiPriority w:val="99"/>
    <w:semiHidden/>
    <w:unhideWhenUsed/>
    <w:rsid w:val="00A01950"/>
    <w:pPr>
      <w:spacing w:after="0" w:line="240" w:lineRule="auto"/>
    </w:pPr>
    <w:rPr>
      <w:rFonts w:ascii="Segoe UI" w:hAnsi="Segoe UI" w:cs="Segoe UI"/>
      <w:sz w:val="18"/>
      <w:szCs w:val="18"/>
    </w:rPr>
  </w:style>
  <w:style w:type="numbering" w:customStyle="1" w:styleId="12">
    <w:name w:val="Нет списка1"/>
    <w:next w:val="a2"/>
    <w:uiPriority w:val="99"/>
    <w:semiHidden/>
    <w:unhideWhenUsed/>
    <w:rsid w:val="00E06F13"/>
  </w:style>
  <w:style w:type="paragraph" w:customStyle="1" w:styleId="ConsPlusNormal">
    <w:name w:val="ConsPlusNormal"/>
    <w:rsid w:val="00E06F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Îáû÷íûé"/>
    <w:rsid w:val="00E06F13"/>
    <w:pPr>
      <w:spacing w:after="0" w:line="240" w:lineRule="auto"/>
    </w:pPr>
    <w:rPr>
      <w:rFonts w:ascii="Times New Roman" w:eastAsia="Times New Roman" w:hAnsi="Times New Roman" w:cs="Times New Roman"/>
      <w:sz w:val="20"/>
      <w:szCs w:val="20"/>
      <w:lang w:eastAsia="ru-RU"/>
    </w:rPr>
  </w:style>
  <w:style w:type="character" w:styleId="af3">
    <w:name w:val="page number"/>
    <w:basedOn w:val="a0"/>
    <w:rsid w:val="00E06F13"/>
  </w:style>
  <w:style w:type="paragraph" w:customStyle="1" w:styleId="Iaud7iue">
    <w:name w:val="Iaud7iue"/>
    <w:rsid w:val="00E06F13"/>
    <w:pPr>
      <w:widowControl w:val="0"/>
      <w:spacing w:after="0" w:line="240" w:lineRule="auto"/>
    </w:pPr>
    <w:rPr>
      <w:rFonts w:ascii="Times New Roman" w:eastAsia="Times New Roman" w:hAnsi="Times New Roman" w:cs="Times New Roman"/>
      <w:sz w:val="20"/>
      <w:szCs w:val="20"/>
      <w:lang w:eastAsia="ru-RU"/>
    </w:rPr>
  </w:style>
  <w:style w:type="character" w:styleId="af4">
    <w:name w:val="footnote reference"/>
    <w:semiHidden/>
    <w:rsid w:val="00E06F13"/>
    <w:rPr>
      <w:vertAlign w:val="superscript"/>
    </w:rPr>
  </w:style>
  <w:style w:type="paragraph" w:customStyle="1" w:styleId="Iaud7">
    <w:name w:val="Iaud7"/>
    <w:rsid w:val="00E06F13"/>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E06F13"/>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E06F1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table" w:customStyle="1" w:styleId="13">
    <w:name w:val="Сетка таблицы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06F1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E06F1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E06F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E06F13"/>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uiPriority w:val="34"/>
    <w:qFormat/>
    <w:rsid w:val="00E06F1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f7">
    <w:name w:val="No Spacing"/>
    <w:uiPriority w:val="1"/>
    <w:qFormat/>
    <w:rsid w:val="00E06F13"/>
    <w:pPr>
      <w:spacing w:after="0" w:line="240" w:lineRule="auto"/>
    </w:pPr>
    <w:rPr>
      <w:rFonts w:ascii="Calibri" w:eastAsia="Times New Roman" w:hAnsi="Calibri" w:cs="Times New Roman"/>
      <w:lang w:eastAsia="ru-RU"/>
    </w:rPr>
  </w:style>
  <w:style w:type="paragraph" w:customStyle="1" w:styleId="af8">
    <w:name w:val="Нормальный (таблица)"/>
    <w:basedOn w:val="a"/>
    <w:next w:val="a"/>
    <w:uiPriority w:val="99"/>
    <w:rsid w:val="00E06F1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9">
    <w:name w:val="Normal (Web)"/>
    <w:basedOn w:val="a"/>
    <w:uiPriority w:val="99"/>
    <w:unhideWhenUsed/>
    <w:rsid w:val="00E06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06F13"/>
  </w:style>
  <w:style w:type="character" w:styleId="afa">
    <w:name w:val="Hyperlink"/>
    <w:uiPriority w:val="99"/>
    <w:unhideWhenUsed/>
    <w:rsid w:val="00E06F13"/>
    <w:rPr>
      <w:color w:val="0000FF"/>
      <w:u w:val="single"/>
    </w:rPr>
  </w:style>
  <w:style w:type="paragraph" w:customStyle="1" w:styleId="14">
    <w:name w:val="заголовок 1"/>
    <w:basedOn w:val="a"/>
    <w:next w:val="a"/>
    <w:uiPriority w:val="99"/>
    <w:rsid w:val="00E06F13"/>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23">
    <w:name w:val="Нет списка2"/>
    <w:next w:val="a2"/>
    <w:uiPriority w:val="99"/>
    <w:semiHidden/>
    <w:unhideWhenUsed/>
    <w:rsid w:val="00E06F13"/>
  </w:style>
  <w:style w:type="numbering" w:customStyle="1" w:styleId="110">
    <w:name w:val="Нет списка11"/>
    <w:next w:val="a2"/>
    <w:uiPriority w:val="99"/>
    <w:semiHidden/>
    <w:unhideWhenUsed/>
    <w:rsid w:val="00E06F13"/>
  </w:style>
  <w:style w:type="numbering" w:customStyle="1" w:styleId="111">
    <w:name w:val="Нет списка111"/>
    <w:next w:val="a2"/>
    <w:uiPriority w:val="99"/>
    <w:semiHidden/>
    <w:unhideWhenUsed/>
    <w:rsid w:val="00E06F13"/>
  </w:style>
  <w:style w:type="numbering" w:customStyle="1" w:styleId="33">
    <w:name w:val="Нет списка3"/>
    <w:next w:val="a2"/>
    <w:uiPriority w:val="99"/>
    <w:semiHidden/>
    <w:unhideWhenUsed/>
    <w:rsid w:val="00E06F13"/>
  </w:style>
  <w:style w:type="table" w:customStyle="1" w:styleId="24">
    <w:name w:val="Сетка таблицы2"/>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06F13"/>
  </w:style>
  <w:style w:type="numbering" w:customStyle="1" w:styleId="112">
    <w:name w:val="Нет списка112"/>
    <w:next w:val="a2"/>
    <w:uiPriority w:val="99"/>
    <w:semiHidden/>
    <w:unhideWhenUsed/>
    <w:rsid w:val="00E06F13"/>
  </w:style>
  <w:style w:type="table" w:customStyle="1" w:styleId="113">
    <w:name w:val="Сетка таблицы1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E06F13"/>
  </w:style>
  <w:style w:type="numbering" w:customStyle="1" w:styleId="121">
    <w:name w:val="Нет списка121"/>
    <w:next w:val="a2"/>
    <w:uiPriority w:val="99"/>
    <w:semiHidden/>
    <w:unhideWhenUsed/>
    <w:rsid w:val="00E06F13"/>
  </w:style>
  <w:style w:type="numbering" w:customStyle="1" w:styleId="211">
    <w:name w:val="Нет списка211"/>
    <w:next w:val="a2"/>
    <w:uiPriority w:val="99"/>
    <w:semiHidden/>
    <w:unhideWhenUsed/>
    <w:rsid w:val="00E06F13"/>
  </w:style>
  <w:style w:type="numbering" w:customStyle="1" w:styleId="1111">
    <w:name w:val="Нет списка1111"/>
    <w:next w:val="a2"/>
    <w:uiPriority w:val="99"/>
    <w:semiHidden/>
    <w:unhideWhenUsed/>
    <w:rsid w:val="00E06F13"/>
  </w:style>
  <w:style w:type="numbering" w:customStyle="1" w:styleId="11111">
    <w:name w:val="Нет списка11111"/>
    <w:next w:val="a2"/>
    <w:uiPriority w:val="99"/>
    <w:semiHidden/>
    <w:unhideWhenUsed/>
    <w:rsid w:val="00E06F13"/>
  </w:style>
  <w:style w:type="numbering" w:customStyle="1" w:styleId="310">
    <w:name w:val="Нет списка31"/>
    <w:next w:val="a2"/>
    <w:uiPriority w:val="99"/>
    <w:semiHidden/>
    <w:unhideWhenUsed/>
    <w:rsid w:val="00E06F13"/>
  </w:style>
  <w:style w:type="numbering" w:customStyle="1" w:styleId="130">
    <w:name w:val="Нет списка13"/>
    <w:next w:val="a2"/>
    <w:uiPriority w:val="99"/>
    <w:semiHidden/>
    <w:unhideWhenUsed/>
    <w:rsid w:val="00E06F13"/>
  </w:style>
  <w:style w:type="table" w:customStyle="1" w:styleId="34">
    <w:name w:val="Сетка таблицы3"/>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E06F13"/>
  </w:style>
  <w:style w:type="table" w:customStyle="1" w:styleId="122">
    <w:name w:val="Сетка таблицы12"/>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E06F13"/>
  </w:style>
  <w:style w:type="numbering" w:customStyle="1" w:styleId="1112">
    <w:name w:val="Нет списка1112"/>
    <w:next w:val="a2"/>
    <w:uiPriority w:val="99"/>
    <w:semiHidden/>
    <w:unhideWhenUsed/>
    <w:rsid w:val="00E06F13"/>
  </w:style>
  <w:style w:type="numbering" w:customStyle="1" w:styleId="41">
    <w:name w:val="Нет списка4"/>
    <w:next w:val="a2"/>
    <w:uiPriority w:val="99"/>
    <w:semiHidden/>
    <w:unhideWhenUsed/>
    <w:rsid w:val="00E06F13"/>
  </w:style>
  <w:style w:type="table" w:customStyle="1" w:styleId="42">
    <w:name w:val="Сетка таблицы4"/>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E06F13"/>
  </w:style>
  <w:style w:type="numbering" w:customStyle="1" w:styleId="1130">
    <w:name w:val="Нет списка113"/>
    <w:next w:val="a2"/>
    <w:uiPriority w:val="99"/>
    <w:semiHidden/>
    <w:unhideWhenUsed/>
    <w:rsid w:val="00E06F13"/>
  </w:style>
  <w:style w:type="table" w:customStyle="1" w:styleId="131">
    <w:name w:val="Сетка таблицы13"/>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E06F13"/>
  </w:style>
  <w:style w:type="numbering" w:customStyle="1" w:styleId="1220">
    <w:name w:val="Нет списка122"/>
    <w:next w:val="a2"/>
    <w:uiPriority w:val="99"/>
    <w:semiHidden/>
    <w:unhideWhenUsed/>
    <w:rsid w:val="00E06F13"/>
  </w:style>
  <w:style w:type="table" w:customStyle="1" w:styleId="212">
    <w:name w:val="Сетка таблицы2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E06F13"/>
  </w:style>
  <w:style w:type="table" w:customStyle="1" w:styleId="1110">
    <w:name w:val="Сетка таблицы11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E06F13"/>
  </w:style>
  <w:style w:type="numbering" w:customStyle="1" w:styleId="11112">
    <w:name w:val="Нет списка11112"/>
    <w:next w:val="a2"/>
    <w:uiPriority w:val="99"/>
    <w:semiHidden/>
    <w:unhideWhenUsed/>
    <w:rsid w:val="00E06F13"/>
  </w:style>
  <w:style w:type="numbering" w:customStyle="1" w:styleId="320">
    <w:name w:val="Нет списка32"/>
    <w:next w:val="a2"/>
    <w:uiPriority w:val="99"/>
    <w:semiHidden/>
    <w:unhideWhenUsed/>
    <w:rsid w:val="00E06F13"/>
  </w:style>
  <w:style w:type="numbering" w:customStyle="1" w:styleId="1310">
    <w:name w:val="Нет списка131"/>
    <w:next w:val="a2"/>
    <w:uiPriority w:val="99"/>
    <w:semiHidden/>
    <w:unhideWhenUsed/>
    <w:rsid w:val="00E06F13"/>
  </w:style>
  <w:style w:type="table" w:customStyle="1" w:styleId="311">
    <w:name w:val="Сетка таблицы3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E06F13"/>
  </w:style>
  <w:style w:type="table" w:customStyle="1" w:styleId="1210">
    <w:name w:val="Сетка таблицы121"/>
    <w:basedOn w:val="a1"/>
    <w:next w:val="a3"/>
    <w:uiPriority w:val="59"/>
    <w:rsid w:val="00E06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E06F13"/>
  </w:style>
  <w:style w:type="numbering" w:customStyle="1" w:styleId="11121">
    <w:name w:val="Нет списка11121"/>
    <w:next w:val="a2"/>
    <w:uiPriority w:val="99"/>
    <w:semiHidden/>
    <w:unhideWhenUsed/>
    <w:rsid w:val="00E06F13"/>
  </w:style>
  <w:style w:type="numbering" w:customStyle="1" w:styleId="51">
    <w:name w:val="Нет списка5"/>
    <w:next w:val="a2"/>
    <w:uiPriority w:val="99"/>
    <w:semiHidden/>
    <w:unhideWhenUsed/>
    <w:rsid w:val="00A91D8A"/>
  </w:style>
  <w:style w:type="numbering" w:customStyle="1" w:styleId="15">
    <w:name w:val="Нет списка15"/>
    <w:next w:val="a2"/>
    <w:uiPriority w:val="99"/>
    <w:semiHidden/>
    <w:unhideWhenUsed/>
    <w:rsid w:val="00A91D8A"/>
  </w:style>
  <w:style w:type="table" w:customStyle="1" w:styleId="52">
    <w:name w:val="Сетка таблицы5"/>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91D8A"/>
  </w:style>
  <w:style w:type="table" w:customStyle="1" w:styleId="141">
    <w:name w:val="Сетка таблицы14"/>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A91D8A"/>
  </w:style>
  <w:style w:type="numbering" w:customStyle="1" w:styleId="1114">
    <w:name w:val="Нет списка1114"/>
    <w:next w:val="a2"/>
    <w:uiPriority w:val="99"/>
    <w:semiHidden/>
    <w:unhideWhenUsed/>
    <w:rsid w:val="00A91D8A"/>
  </w:style>
  <w:style w:type="numbering" w:customStyle="1" w:styleId="330">
    <w:name w:val="Нет списка33"/>
    <w:next w:val="a2"/>
    <w:uiPriority w:val="99"/>
    <w:semiHidden/>
    <w:unhideWhenUsed/>
    <w:rsid w:val="00A91D8A"/>
  </w:style>
  <w:style w:type="table" w:customStyle="1" w:styleId="222">
    <w:name w:val="Сетка таблицы2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A91D8A"/>
  </w:style>
  <w:style w:type="numbering" w:customStyle="1" w:styleId="1123">
    <w:name w:val="Нет списка1123"/>
    <w:next w:val="a2"/>
    <w:uiPriority w:val="99"/>
    <w:semiHidden/>
    <w:unhideWhenUsed/>
    <w:rsid w:val="00A91D8A"/>
  </w:style>
  <w:style w:type="table" w:customStyle="1" w:styleId="1120">
    <w:name w:val="Сетка таблицы11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2"/>
    <w:uiPriority w:val="99"/>
    <w:semiHidden/>
    <w:unhideWhenUsed/>
    <w:rsid w:val="00A91D8A"/>
  </w:style>
  <w:style w:type="numbering" w:customStyle="1" w:styleId="1211">
    <w:name w:val="Нет списка1211"/>
    <w:next w:val="a2"/>
    <w:uiPriority w:val="99"/>
    <w:semiHidden/>
    <w:unhideWhenUsed/>
    <w:rsid w:val="00A91D8A"/>
  </w:style>
  <w:style w:type="numbering" w:customStyle="1" w:styleId="2111">
    <w:name w:val="Нет списка2111"/>
    <w:next w:val="a2"/>
    <w:uiPriority w:val="99"/>
    <w:semiHidden/>
    <w:unhideWhenUsed/>
    <w:rsid w:val="00A91D8A"/>
  </w:style>
  <w:style w:type="numbering" w:customStyle="1" w:styleId="11113">
    <w:name w:val="Нет списка11113"/>
    <w:next w:val="a2"/>
    <w:uiPriority w:val="99"/>
    <w:semiHidden/>
    <w:unhideWhenUsed/>
    <w:rsid w:val="00A91D8A"/>
  </w:style>
  <w:style w:type="numbering" w:customStyle="1" w:styleId="111111">
    <w:name w:val="Нет списка111111"/>
    <w:next w:val="a2"/>
    <w:uiPriority w:val="99"/>
    <w:semiHidden/>
    <w:unhideWhenUsed/>
    <w:rsid w:val="00A91D8A"/>
  </w:style>
  <w:style w:type="numbering" w:customStyle="1" w:styleId="3110">
    <w:name w:val="Нет списка311"/>
    <w:next w:val="a2"/>
    <w:uiPriority w:val="99"/>
    <w:semiHidden/>
    <w:unhideWhenUsed/>
    <w:rsid w:val="00A91D8A"/>
  </w:style>
  <w:style w:type="numbering" w:customStyle="1" w:styleId="132">
    <w:name w:val="Нет списка132"/>
    <w:next w:val="a2"/>
    <w:uiPriority w:val="99"/>
    <w:semiHidden/>
    <w:unhideWhenUsed/>
    <w:rsid w:val="00A91D8A"/>
  </w:style>
  <w:style w:type="table" w:customStyle="1" w:styleId="321">
    <w:name w:val="Сетка таблицы3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2"/>
    <w:uiPriority w:val="99"/>
    <w:semiHidden/>
    <w:unhideWhenUsed/>
    <w:rsid w:val="00A91D8A"/>
  </w:style>
  <w:style w:type="table" w:customStyle="1" w:styleId="1221">
    <w:name w:val="Сетка таблицы122"/>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A91D8A"/>
  </w:style>
  <w:style w:type="numbering" w:customStyle="1" w:styleId="11122">
    <w:name w:val="Нет списка11122"/>
    <w:next w:val="a2"/>
    <w:uiPriority w:val="99"/>
    <w:semiHidden/>
    <w:unhideWhenUsed/>
    <w:rsid w:val="00A91D8A"/>
  </w:style>
  <w:style w:type="numbering" w:customStyle="1" w:styleId="410">
    <w:name w:val="Нет списка41"/>
    <w:next w:val="a2"/>
    <w:uiPriority w:val="99"/>
    <w:semiHidden/>
    <w:unhideWhenUsed/>
    <w:rsid w:val="00A91D8A"/>
  </w:style>
  <w:style w:type="table" w:customStyle="1" w:styleId="411">
    <w:name w:val="Сетка таблицы4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A91D8A"/>
  </w:style>
  <w:style w:type="numbering" w:customStyle="1" w:styleId="1131">
    <w:name w:val="Нет списка1131"/>
    <w:next w:val="a2"/>
    <w:uiPriority w:val="99"/>
    <w:semiHidden/>
    <w:unhideWhenUsed/>
    <w:rsid w:val="00A91D8A"/>
  </w:style>
  <w:style w:type="table" w:customStyle="1" w:styleId="1311">
    <w:name w:val="Сетка таблицы13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1"/>
    <w:next w:val="a2"/>
    <w:uiPriority w:val="99"/>
    <w:semiHidden/>
    <w:unhideWhenUsed/>
    <w:rsid w:val="00A91D8A"/>
  </w:style>
  <w:style w:type="numbering" w:customStyle="1" w:styleId="12210">
    <w:name w:val="Нет списка1221"/>
    <w:next w:val="a2"/>
    <w:uiPriority w:val="99"/>
    <w:semiHidden/>
    <w:unhideWhenUsed/>
    <w:rsid w:val="00A91D8A"/>
  </w:style>
  <w:style w:type="table" w:customStyle="1" w:styleId="2110">
    <w:name w:val="Сетка таблицы2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1"/>
    <w:next w:val="a2"/>
    <w:uiPriority w:val="99"/>
    <w:semiHidden/>
    <w:unhideWhenUsed/>
    <w:rsid w:val="00A91D8A"/>
  </w:style>
  <w:style w:type="table" w:customStyle="1" w:styleId="11110">
    <w:name w:val="Сетка таблицы11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A91D8A"/>
  </w:style>
  <w:style w:type="numbering" w:customStyle="1" w:styleId="111121">
    <w:name w:val="Нет списка111121"/>
    <w:next w:val="a2"/>
    <w:uiPriority w:val="99"/>
    <w:semiHidden/>
    <w:unhideWhenUsed/>
    <w:rsid w:val="00A91D8A"/>
  </w:style>
  <w:style w:type="numbering" w:customStyle="1" w:styleId="3210">
    <w:name w:val="Нет списка321"/>
    <w:next w:val="a2"/>
    <w:uiPriority w:val="99"/>
    <w:semiHidden/>
    <w:unhideWhenUsed/>
    <w:rsid w:val="00A91D8A"/>
  </w:style>
  <w:style w:type="numbering" w:customStyle="1" w:styleId="13110">
    <w:name w:val="Нет списка1311"/>
    <w:next w:val="a2"/>
    <w:uiPriority w:val="99"/>
    <w:semiHidden/>
    <w:unhideWhenUsed/>
    <w:rsid w:val="00A91D8A"/>
  </w:style>
  <w:style w:type="table" w:customStyle="1" w:styleId="3111">
    <w:name w:val="Сетка таблицы3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1"/>
    <w:next w:val="a2"/>
    <w:uiPriority w:val="99"/>
    <w:semiHidden/>
    <w:unhideWhenUsed/>
    <w:rsid w:val="00A91D8A"/>
  </w:style>
  <w:style w:type="table" w:customStyle="1" w:styleId="12110">
    <w:name w:val="Сетка таблицы1211"/>
    <w:basedOn w:val="a1"/>
    <w:next w:val="a3"/>
    <w:uiPriority w:val="59"/>
    <w:rsid w:val="00A91D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1"/>
    <w:next w:val="a2"/>
    <w:uiPriority w:val="99"/>
    <w:semiHidden/>
    <w:unhideWhenUsed/>
    <w:rsid w:val="00A91D8A"/>
  </w:style>
  <w:style w:type="numbering" w:customStyle="1" w:styleId="111211">
    <w:name w:val="Нет списка111211"/>
    <w:next w:val="a2"/>
    <w:uiPriority w:val="99"/>
    <w:semiHidden/>
    <w:unhideWhenUsed/>
    <w:rsid w:val="00A91D8A"/>
  </w:style>
  <w:style w:type="table" w:customStyle="1" w:styleId="61">
    <w:name w:val="Сетка таблицы6"/>
    <w:basedOn w:val="a1"/>
    <w:next w:val="a3"/>
    <w:uiPriority w:val="59"/>
    <w:rsid w:val="00866B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06371">
      <w:bodyDiv w:val="1"/>
      <w:marLeft w:val="0"/>
      <w:marRight w:val="0"/>
      <w:marTop w:val="0"/>
      <w:marBottom w:val="0"/>
      <w:divBdr>
        <w:top w:val="none" w:sz="0" w:space="0" w:color="auto"/>
        <w:left w:val="none" w:sz="0" w:space="0" w:color="auto"/>
        <w:bottom w:val="none" w:sz="0" w:space="0" w:color="auto"/>
        <w:right w:val="none" w:sz="0" w:space="0" w:color="auto"/>
      </w:divBdr>
    </w:div>
    <w:div w:id="17375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BAB6BE6FF57E03C32D3D6CAF0B2B813CF6CF87D5D7D8F905D29D0117ECDF6A015A2A1E19C0F55CeDf8E"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14897</Words>
  <Characters>84916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КЦСОН</Company>
  <LinksUpToDate>false</LinksUpToDate>
  <CharactersWithSpaces>99614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Dante</cp:lastModifiedBy>
  <cp:revision>2</cp:revision>
  <cp:lastPrinted>2025-03-21T03:41:00Z</cp:lastPrinted>
  <dcterms:created xsi:type="dcterms:W3CDTF">2025-05-23T05:13:00Z</dcterms:created>
  <dcterms:modified xsi:type="dcterms:W3CDTF">2025-05-23T05:13:00Z</dcterms:modified>
</cp:coreProperties>
</file>