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C0" w:rsidRPr="006E05EB" w:rsidRDefault="000902C0" w:rsidP="006E05E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  <w:r w:rsidRPr="006E05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МУНИЦИПАЛЬНОЕ КАЗЕННОЕ УЧРЕЖДЕНИЕ </w:t>
      </w:r>
    </w:p>
    <w:p w:rsidR="000902C0" w:rsidRPr="006E05EB" w:rsidRDefault="000902C0" w:rsidP="006E05E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05EB">
        <w:rPr>
          <w:rFonts w:ascii="Times New Roman" w:hAnsi="Times New Roman" w:cs="Times New Roman"/>
          <w:b w:val="0"/>
          <w:color w:val="auto"/>
          <w:sz w:val="28"/>
          <w:szCs w:val="28"/>
        </w:rPr>
        <w:t>«КОМПЛЕКСНЫЙ ЦЕНТР СОЦИАЛЬНОГО ОБСЛУЖИВАНИЯ НАСЕЛЕНИЯ ВЕНГЕРОВСКОГО РАЙОНА»</w:t>
      </w:r>
    </w:p>
    <w:p w:rsidR="000902C0" w:rsidRPr="006E05EB" w:rsidRDefault="000902C0" w:rsidP="006E05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(МКУ КЦСОН «ВЕНГЕРОВСКОГО РАЙОНА»)</w:t>
      </w:r>
    </w:p>
    <w:p w:rsidR="000902C0" w:rsidRPr="006E05EB" w:rsidRDefault="000902C0" w:rsidP="006E0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2C0" w:rsidRPr="006E05EB" w:rsidRDefault="000902C0" w:rsidP="006E05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ПРИКАЗ</w:t>
      </w:r>
    </w:p>
    <w:p w:rsidR="000902C0" w:rsidRPr="006E05EB" w:rsidRDefault="00FC7AC9" w:rsidP="006E05E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6457">
        <w:rPr>
          <w:rFonts w:ascii="Times New Roman" w:hAnsi="Times New Roman" w:cs="Times New Roman"/>
          <w:sz w:val="28"/>
          <w:szCs w:val="28"/>
        </w:rPr>
        <w:t>8</w:t>
      </w:r>
      <w:r w:rsidR="000902C0" w:rsidRPr="006E05EB">
        <w:rPr>
          <w:rFonts w:ascii="Times New Roman" w:hAnsi="Times New Roman" w:cs="Times New Roman"/>
          <w:sz w:val="28"/>
          <w:szCs w:val="28"/>
        </w:rPr>
        <w:t>.03.2016                                                                                                        №</w:t>
      </w:r>
      <w:r w:rsidR="00C16457">
        <w:rPr>
          <w:rFonts w:ascii="Times New Roman" w:hAnsi="Times New Roman" w:cs="Times New Roman"/>
          <w:sz w:val="28"/>
          <w:szCs w:val="28"/>
        </w:rPr>
        <w:t>121</w:t>
      </w:r>
    </w:p>
    <w:p w:rsidR="000902C0" w:rsidRPr="006E05EB" w:rsidRDefault="000902C0" w:rsidP="006E05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С.Венгерово</w:t>
      </w:r>
    </w:p>
    <w:p w:rsidR="000902C0" w:rsidRDefault="000902C0" w:rsidP="006E05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648D" w:rsidRPr="006E05EB" w:rsidRDefault="00E1648D" w:rsidP="006E05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инструкции по кадровому делопроизводству</w:t>
      </w:r>
    </w:p>
    <w:p w:rsidR="000902C0" w:rsidRPr="006E05EB" w:rsidRDefault="000902C0" w:rsidP="006E05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6457" w:rsidRPr="00C16457" w:rsidRDefault="000902C0" w:rsidP="00C164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05EB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совершенствования документационного обеспечения, упорядочения работы с</w:t>
      </w:r>
      <w:r w:rsidR="00C164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кадровыми</w:t>
      </w:r>
      <w:r w:rsidRPr="006E05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документами в МКУ «КЦСОН Венгеровского района</w:t>
      </w:r>
    </w:p>
    <w:p w:rsidR="000902C0" w:rsidRPr="006E05EB" w:rsidRDefault="000902C0" w:rsidP="00C164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ПРИКАЗЫВАЮ</w:t>
      </w:r>
    </w:p>
    <w:p w:rsidR="000902C0" w:rsidRPr="006E05EB" w:rsidRDefault="000902C0" w:rsidP="00C1645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05EB">
        <w:rPr>
          <w:rFonts w:ascii="Times New Roman" w:hAnsi="Times New Roman" w:cs="Times New Roman"/>
          <w:b w:val="0"/>
          <w:color w:val="auto"/>
          <w:sz w:val="28"/>
          <w:szCs w:val="28"/>
        </w:rPr>
        <w:t>1. Утвердить прилагаемую Инструкцию по кадровому делопроизводству в Муниципальном казенном учреждении «Комплексный центр социального обслуживания населения Венгеровского района»</w:t>
      </w:r>
    </w:p>
    <w:p w:rsidR="000902C0" w:rsidRDefault="000902C0" w:rsidP="00C164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2.</w:t>
      </w:r>
      <w:r w:rsidR="00C16457">
        <w:rPr>
          <w:rFonts w:ascii="Times New Roman" w:hAnsi="Times New Roman" w:cs="Times New Roman"/>
          <w:sz w:val="28"/>
          <w:szCs w:val="28"/>
        </w:rPr>
        <w:t xml:space="preserve">Специалисту по кадрам </w:t>
      </w:r>
      <w:proofErr w:type="spellStart"/>
      <w:r w:rsidR="00C16457">
        <w:rPr>
          <w:rFonts w:ascii="Times New Roman" w:hAnsi="Times New Roman" w:cs="Times New Roman"/>
          <w:sz w:val="28"/>
          <w:szCs w:val="28"/>
        </w:rPr>
        <w:t>Белановой</w:t>
      </w:r>
      <w:proofErr w:type="spellEnd"/>
      <w:r w:rsidR="00C16457">
        <w:rPr>
          <w:rFonts w:ascii="Times New Roman" w:hAnsi="Times New Roman" w:cs="Times New Roman"/>
          <w:sz w:val="28"/>
          <w:szCs w:val="28"/>
        </w:rPr>
        <w:t xml:space="preserve"> Е.В.</w:t>
      </w:r>
      <w:r w:rsidRPr="006E05EB">
        <w:rPr>
          <w:rFonts w:ascii="Times New Roman" w:hAnsi="Times New Roman" w:cs="Times New Roman"/>
          <w:sz w:val="28"/>
          <w:szCs w:val="28"/>
        </w:rPr>
        <w:t>, при подготовке нормативных актов, проектов приказов, приказов и иных документов руководствоваться требованиями Инструкции.</w:t>
      </w:r>
    </w:p>
    <w:p w:rsidR="00C16457" w:rsidRDefault="00C16457" w:rsidP="00C1645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 </w:t>
      </w:r>
    </w:p>
    <w:p w:rsidR="00C16457" w:rsidRDefault="00C16457" w:rsidP="00C164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6457" w:rsidRDefault="00C16457" w:rsidP="006E05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6457" w:rsidRDefault="00C16457" w:rsidP="006E05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                                                                                   О.А. Шарапова</w:t>
      </w:r>
    </w:p>
    <w:p w:rsidR="00C16457" w:rsidRPr="006E05EB" w:rsidRDefault="00C16457" w:rsidP="006E05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02C0" w:rsidRPr="006E05EB" w:rsidRDefault="000902C0" w:rsidP="006E05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02C0" w:rsidRPr="006E05EB" w:rsidRDefault="000902C0" w:rsidP="006E05EB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902C0" w:rsidRPr="006E05EB" w:rsidRDefault="000902C0" w:rsidP="006E05EB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902C0" w:rsidRPr="006E05EB" w:rsidRDefault="000902C0" w:rsidP="006E05EB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902C0" w:rsidRDefault="000902C0" w:rsidP="006E05EB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C7AC9" w:rsidRDefault="00FC7AC9" w:rsidP="00FC7AC9"/>
    <w:p w:rsidR="00FC7AC9" w:rsidRDefault="00FC7AC9" w:rsidP="00FC7AC9"/>
    <w:p w:rsidR="00FC7AC9" w:rsidRDefault="00FC7AC9" w:rsidP="00FC7AC9"/>
    <w:p w:rsidR="00FC7AC9" w:rsidRDefault="00FC7AC9" w:rsidP="00FC7AC9"/>
    <w:p w:rsidR="00FC7AC9" w:rsidRDefault="00FC7AC9" w:rsidP="00FC7AC9"/>
    <w:p w:rsidR="00FC7AC9" w:rsidRDefault="00FC7AC9" w:rsidP="00FC7AC9"/>
    <w:p w:rsidR="00FC7AC9" w:rsidRDefault="00FC7AC9" w:rsidP="00FC7AC9"/>
    <w:p w:rsidR="00FC7AC9" w:rsidRDefault="00FC7AC9" w:rsidP="00FC7AC9"/>
    <w:p w:rsidR="00FC7AC9" w:rsidRDefault="00FC7AC9" w:rsidP="00FC7AC9"/>
    <w:p w:rsidR="00FC7AC9" w:rsidRDefault="00FC7AC9" w:rsidP="00FC7AC9"/>
    <w:p w:rsidR="00FC7AC9" w:rsidRDefault="00FC7AC9" w:rsidP="00FC7AC9"/>
    <w:p w:rsidR="00FC7AC9" w:rsidRDefault="00FC7AC9" w:rsidP="00FC7AC9"/>
    <w:p w:rsidR="00FC7AC9" w:rsidRDefault="00FC7AC9" w:rsidP="00FC7AC9"/>
    <w:p w:rsidR="00FC7AC9" w:rsidRDefault="00FC7AC9" w:rsidP="00FC7AC9"/>
    <w:p w:rsidR="00FC7AC9" w:rsidRDefault="00FC7AC9" w:rsidP="00FC7AC9"/>
    <w:p w:rsidR="000902C0" w:rsidRPr="006E05EB" w:rsidRDefault="000902C0" w:rsidP="006E05EB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D2FED" w:rsidRPr="006E05EB" w:rsidRDefault="000D2FED" w:rsidP="006E05EB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05EB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№1</w:t>
      </w:r>
    </w:p>
    <w:p w:rsidR="00D7417C" w:rsidRPr="006E05EB" w:rsidRDefault="000D2FED" w:rsidP="006E05EB">
      <w:pPr>
        <w:jc w:val="right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К приказу</w:t>
      </w:r>
      <w:r w:rsidR="00D7417C" w:rsidRPr="006E05EB">
        <w:rPr>
          <w:rFonts w:ascii="Times New Roman" w:hAnsi="Times New Roman" w:cs="Times New Roman"/>
          <w:sz w:val="28"/>
          <w:szCs w:val="28"/>
        </w:rPr>
        <w:t xml:space="preserve"> МКУ «КЦСОН</w:t>
      </w:r>
    </w:p>
    <w:p w:rsidR="00D7417C" w:rsidRPr="006E05EB" w:rsidRDefault="00D7417C" w:rsidP="006E05EB">
      <w:pPr>
        <w:jc w:val="right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 Венгеровского района»</w:t>
      </w:r>
    </w:p>
    <w:p w:rsidR="00D7417C" w:rsidRPr="006E05EB" w:rsidRDefault="00D7417C" w:rsidP="006E05EB">
      <w:pPr>
        <w:jc w:val="right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От</w:t>
      </w:r>
      <w:r w:rsidR="00C16457">
        <w:rPr>
          <w:rFonts w:ascii="Times New Roman" w:hAnsi="Times New Roman" w:cs="Times New Roman"/>
          <w:sz w:val="28"/>
          <w:szCs w:val="28"/>
        </w:rPr>
        <w:t xml:space="preserve"> 28.03.2016</w:t>
      </w:r>
      <w:bookmarkStart w:id="1" w:name="_GoBack"/>
      <w:bookmarkEnd w:id="1"/>
      <w:r w:rsidRPr="006E05EB">
        <w:rPr>
          <w:rFonts w:ascii="Times New Roman" w:hAnsi="Times New Roman" w:cs="Times New Roman"/>
          <w:sz w:val="28"/>
          <w:szCs w:val="28"/>
        </w:rPr>
        <w:t xml:space="preserve">   №</w:t>
      </w:r>
      <w:r w:rsidR="00C077DD">
        <w:rPr>
          <w:rFonts w:ascii="Times New Roman" w:hAnsi="Times New Roman" w:cs="Times New Roman"/>
          <w:sz w:val="28"/>
          <w:szCs w:val="28"/>
        </w:rPr>
        <w:t>121</w:t>
      </w:r>
      <w:r w:rsidRPr="006E0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FED" w:rsidRPr="006E05EB" w:rsidRDefault="000D2FED" w:rsidP="006E05E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D2FED" w:rsidRPr="006E05EB" w:rsidRDefault="000D2FED" w:rsidP="006E05E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05EB">
        <w:rPr>
          <w:rFonts w:ascii="Times New Roman" w:hAnsi="Times New Roman" w:cs="Times New Roman"/>
          <w:b w:val="0"/>
          <w:color w:val="auto"/>
          <w:sz w:val="28"/>
          <w:szCs w:val="28"/>
        </w:rPr>
        <w:t>Инструкция</w:t>
      </w:r>
      <w:r w:rsidRPr="006E05E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по кадровому делопроизводству в Муниципальном казенном учреждении «Комплексный центр социального обслуживания населения Венгеровского района»</w:t>
      </w:r>
    </w:p>
    <w:bookmarkEnd w:id="0"/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05EB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1.1. Настоящая Инструкция устанавливает единые правила ведения кадрового делопроизводства в Муниципальном казенном учреждении «Комплексный центр социального обслуживания населения Венгеровского района»  (далее - </w:t>
      </w:r>
      <w:r w:rsidR="006E2144" w:rsidRPr="006E05EB">
        <w:rPr>
          <w:rFonts w:ascii="Times New Roman" w:hAnsi="Times New Roman" w:cs="Times New Roman"/>
          <w:sz w:val="28"/>
          <w:szCs w:val="28"/>
        </w:rPr>
        <w:t>Учреждение</w:t>
      </w:r>
      <w:r w:rsidRPr="006E05EB">
        <w:rPr>
          <w:rFonts w:ascii="Times New Roman" w:hAnsi="Times New Roman" w:cs="Times New Roman"/>
          <w:sz w:val="28"/>
          <w:szCs w:val="28"/>
        </w:rPr>
        <w:t>).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1.2. Под кадровым делопроизводством понимается деятельность, обеспечивающая документирование кадровой работы и организацию работы с кадровой документацией.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1.3. Настоящая Инструкция устанавливает требования к порядку оформления, ведения, регистрации, хранения и учета следующих видов документации: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1.3.1. Приказов, связанных с приемом на работу, переводами на другую работу и увольнением работников.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1.3.2. Трудовых договоров и соглашений о дополнении трудовых договоров.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1.3.3. Должностных инструкций работников.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1.3.4. Личных дел работников и доступа к ним.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1.3.5. </w:t>
      </w:r>
      <w:hyperlink r:id="rId5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Личных карточек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1.3.6. </w:t>
      </w:r>
      <w:hyperlink r:id="rId6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Трудовых книжек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1.3.</w:t>
      </w:r>
      <w:r w:rsidR="006E2144" w:rsidRPr="006E05EB">
        <w:rPr>
          <w:rFonts w:ascii="Times New Roman" w:hAnsi="Times New Roman" w:cs="Times New Roman"/>
          <w:sz w:val="28"/>
          <w:szCs w:val="28"/>
        </w:rPr>
        <w:t>7</w:t>
      </w:r>
      <w:r w:rsidRPr="006E05EB">
        <w:rPr>
          <w:rFonts w:ascii="Times New Roman" w:hAnsi="Times New Roman" w:cs="Times New Roman"/>
          <w:sz w:val="28"/>
          <w:szCs w:val="28"/>
        </w:rPr>
        <w:t>. Документов и материалов аттестации.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1.3.</w:t>
      </w:r>
      <w:r w:rsidR="006E2144" w:rsidRPr="006E05EB">
        <w:rPr>
          <w:rFonts w:ascii="Times New Roman" w:hAnsi="Times New Roman" w:cs="Times New Roman"/>
          <w:sz w:val="28"/>
          <w:szCs w:val="28"/>
        </w:rPr>
        <w:t>8</w:t>
      </w:r>
      <w:r w:rsidRPr="006E05EB">
        <w:rPr>
          <w:rFonts w:ascii="Times New Roman" w:hAnsi="Times New Roman" w:cs="Times New Roman"/>
          <w:sz w:val="28"/>
          <w:szCs w:val="28"/>
        </w:rPr>
        <w:t>. Документов о поощрении работников и наложении дисциплинарных взысканий.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05EB">
        <w:rPr>
          <w:rFonts w:ascii="Times New Roman" w:hAnsi="Times New Roman" w:cs="Times New Roman"/>
          <w:b w:val="0"/>
          <w:color w:val="auto"/>
          <w:sz w:val="28"/>
          <w:szCs w:val="28"/>
        </w:rPr>
        <w:t>2. Приказы, связанные с приемом на работу, переводами на другую работу и увольнением работников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2.1. Приказ печатается на стандартном бланке установленной формы шрифтом N 14 </w:t>
      </w:r>
      <w:proofErr w:type="spellStart"/>
      <w:r w:rsidRPr="006E05E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E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5E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E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5E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E05EB">
        <w:rPr>
          <w:rFonts w:ascii="Times New Roman" w:hAnsi="Times New Roman" w:cs="Times New Roman"/>
          <w:sz w:val="28"/>
          <w:szCs w:val="28"/>
        </w:rPr>
        <w:t>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2.2. Приказы издаются по унифицированным формам, утвержденным Госкомстатом России (Росстатом).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В тех случаях, когда указанными органами унифицированная форма приказа не утверждена, используется свободная форма с соблюдением следующих правил оформления документа.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lastRenderedPageBreak/>
        <w:t>Приказ должен иметь заголовок, кратко и четко отражающий содержание текста приказа. Точка в конце заголовка не ставится. Заголовок, состоящий из двух и более строк, печатается полужирным шрифтом через 1 межстрочный интервал и выравнивается по центру.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2.3. Те</w:t>
      </w:r>
      <w:proofErr w:type="gramStart"/>
      <w:r w:rsidRPr="006E05E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E05EB">
        <w:rPr>
          <w:rFonts w:ascii="Times New Roman" w:hAnsi="Times New Roman" w:cs="Times New Roman"/>
          <w:sz w:val="28"/>
          <w:szCs w:val="28"/>
        </w:rPr>
        <w:t>иказа отделяется от заголовка 2-3 межстрочными интервалами и печатается через 1,5 интервала, выравнивается по левой и правой границам текстового поля. Первая строка абзаца начинается на расстоянии 1,25 см от левой границы текстового поля.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2.4. Те</w:t>
      </w:r>
      <w:proofErr w:type="gramStart"/>
      <w:r w:rsidRPr="006E05E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E05EB">
        <w:rPr>
          <w:rFonts w:ascii="Times New Roman" w:hAnsi="Times New Roman" w:cs="Times New Roman"/>
          <w:sz w:val="28"/>
          <w:szCs w:val="28"/>
        </w:rPr>
        <w:t>иказа состоит из двух частей: констатирующей (преамбулы) и распорядительной.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Констатирующая часть приказа четко излагает цели и задачи, факты и события, послужившие основанием для издания приказа, и начинается устойчивыми формулировками: "В соответствии...", "В целях...", "Во исполнение..." и т.д. Если приказ издается на основании другого документа, то в констатирующей части указывается наименование этого документа (в творительном падеже), его дата, номер и заголовок. Здесь же может даваться краткая характеристика рассматриваемого вопроса, в том числе с указанием недостатков и упущений.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Если распорядительная часть приказа не нуждается в обосновании, то констатирующую часть можно опустить.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Констатирующая часть в приказе заканчивается словом "приказываю", которое печатается вразрядку, с новой строки, без отступа от левого поля строчными буквами.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Распорядительная часть приказа содержит перечисление предписываемых действий с указанием исполнителя каждого действия и сроков исполнения.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При необходимости детализации предписываемых действий распорядительная часть приказа может делиться на пункты и подпункты, которые нумеруются арабскими цифрами. Действия однородного характера перечисляются в одном пункте.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Каждый пункт распорядительной части приказа печатается с красной строки, имеет свой номер, должен содержать законченную мысль и начинаться с указания исполнителя (структурное подразделение или конкретное должностное лицо), затем срок исполнения и предписываемые действия. Предписываемые действия выражаются глаголом в неопределенной форме (осуществить, обеспечить, возложить и т.д.).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2.5. Если приказ изменяет, отменяет или дополняет ранее изданный приказ или какие-то его положения, то один из пунктов распорядительной части должен содержать ссылку на отменяемый приказ (пункт приказа) с указанием его даты, номера и заголовка. Текст пункта начинается словами "Признать утратившим силу...".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2.6. В приказ не следует включать пункт "Приказ довести до сведения...". Структурные подразделения (должностные лица), до сведения которых следует довести приказ, указываются в рассылке, заполняемой исполнителем.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lastRenderedPageBreak/>
        <w:t>2.7. В последнем пункте распорядительной части приказа указывается должностное лицо, на которое возлагается контроль исполнения приказа.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2.8. Исполнитель, подготовивший проект приказа, ставит свою визу в левом нижнем углу на обороте последнего листа документа. При этом указывается его должность, инициалы и фамилия.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2.9. Приложения к приказу печатаются на отдельных листах и должны иметь все необходимые элементы: наименование, заголовок, дату. Если к приказу следуют </w:t>
      </w:r>
      <w:proofErr w:type="gramStart"/>
      <w:r w:rsidRPr="006E05EB">
        <w:rPr>
          <w:rFonts w:ascii="Times New Roman" w:hAnsi="Times New Roman" w:cs="Times New Roman"/>
          <w:sz w:val="28"/>
          <w:szCs w:val="28"/>
        </w:rPr>
        <w:t>два и более приложений</w:t>
      </w:r>
      <w:proofErr w:type="gramEnd"/>
      <w:r w:rsidRPr="006E05EB">
        <w:rPr>
          <w:rFonts w:ascii="Times New Roman" w:hAnsi="Times New Roman" w:cs="Times New Roman"/>
          <w:sz w:val="28"/>
          <w:szCs w:val="28"/>
        </w:rPr>
        <w:t>, то каждое из них имеет свой порядковый номер.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2.10. Приложение к приказу подписывается руководителем структурного подразделения, подготовившего проект приказа. Подпись ставится на оборотной стороне последнего листа приложения.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2.11. В приказах ссылки на приложения указываются в тексте. Приложения к приказу содержат в правом верхнем углу первого листа отметку: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E05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N 1</w:t>
      </w:r>
    </w:p>
    <w:p w:rsidR="000D2FED" w:rsidRPr="006E05EB" w:rsidRDefault="000D2FED" w:rsidP="006E05E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E05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2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приказу</w:t>
        </w:r>
      </w:hyperlink>
      <w:r w:rsidRPr="006E05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E2144" w:rsidRPr="006E05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МКУ «КЦСОН Венгеровского района»</w:t>
      </w:r>
    </w:p>
    <w:p w:rsidR="000D2FED" w:rsidRPr="006E05EB" w:rsidRDefault="000D2FED" w:rsidP="006E05E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E05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 ____ N __________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2.12. Для учета и хранения все приказы делятся на три группы: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- приказы по основной деятельнос</w:t>
      </w:r>
      <w:r w:rsidR="006E2144" w:rsidRPr="006E05EB">
        <w:rPr>
          <w:rFonts w:ascii="Times New Roman" w:hAnsi="Times New Roman" w:cs="Times New Roman"/>
          <w:sz w:val="28"/>
          <w:szCs w:val="28"/>
        </w:rPr>
        <w:t>ти - срок хранения постоянно</w:t>
      </w:r>
    </w:p>
    <w:p w:rsidR="006E2144" w:rsidRPr="006E05EB" w:rsidRDefault="006E2144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- кадровые приказы по личному составу, копии которых приобщаются в личные дела - срок хранения 75 лет.</w:t>
      </w:r>
    </w:p>
    <w:p w:rsidR="006E2144" w:rsidRPr="006E05EB" w:rsidRDefault="006E2144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- кадровые приказы по личному составу, копии которых не приобщаются в личные дела (приказы об отпусках, командировках, премировании, направлении на обучение) - срок хранения 5 лет.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2.13. Приказы каждой группы регистрируются в отдельных журналах и хранятся в отдельных папках.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2.14. Номера приказов по основной деятельности нумеруются без букв (например, N 168), номера кадровых приказов, срок хранения которых составляет 75 лет, - с буквой "</w:t>
      </w:r>
      <w:r w:rsidR="006E2144" w:rsidRPr="006E05EB">
        <w:rPr>
          <w:rFonts w:ascii="Times New Roman" w:hAnsi="Times New Roman" w:cs="Times New Roman"/>
          <w:sz w:val="28"/>
          <w:szCs w:val="28"/>
        </w:rPr>
        <w:t>л</w:t>
      </w:r>
      <w:r w:rsidRPr="006E05EB">
        <w:rPr>
          <w:rFonts w:ascii="Times New Roman" w:hAnsi="Times New Roman" w:cs="Times New Roman"/>
          <w:sz w:val="28"/>
          <w:szCs w:val="28"/>
        </w:rPr>
        <w:t>" (например, N 168-</w:t>
      </w:r>
      <w:r w:rsidR="006E2144" w:rsidRPr="006E05EB">
        <w:rPr>
          <w:rFonts w:ascii="Times New Roman" w:hAnsi="Times New Roman" w:cs="Times New Roman"/>
          <w:sz w:val="28"/>
          <w:szCs w:val="28"/>
        </w:rPr>
        <w:t>л</w:t>
      </w:r>
      <w:r w:rsidRPr="006E05EB">
        <w:rPr>
          <w:rFonts w:ascii="Times New Roman" w:hAnsi="Times New Roman" w:cs="Times New Roman"/>
          <w:sz w:val="28"/>
          <w:szCs w:val="28"/>
        </w:rPr>
        <w:t>), номера кадровых приказов с ограниченным сроком хранения - с буквой "</w:t>
      </w:r>
      <w:r w:rsidR="006E2144" w:rsidRPr="006E05EB">
        <w:rPr>
          <w:rFonts w:ascii="Times New Roman" w:hAnsi="Times New Roman" w:cs="Times New Roman"/>
          <w:sz w:val="28"/>
          <w:szCs w:val="28"/>
        </w:rPr>
        <w:t>к</w:t>
      </w:r>
      <w:r w:rsidRPr="006E05EB">
        <w:rPr>
          <w:rFonts w:ascii="Times New Roman" w:hAnsi="Times New Roman" w:cs="Times New Roman"/>
          <w:sz w:val="28"/>
          <w:szCs w:val="28"/>
        </w:rPr>
        <w:t>" (например, N 168-</w:t>
      </w:r>
      <w:r w:rsidR="006E2144" w:rsidRPr="006E05EB">
        <w:rPr>
          <w:rFonts w:ascii="Times New Roman" w:hAnsi="Times New Roman" w:cs="Times New Roman"/>
          <w:sz w:val="28"/>
          <w:szCs w:val="28"/>
        </w:rPr>
        <w:t>к</w:t>
      </w:r>
      <w:r w:rsidRPr="006E05EB">
        <w:rPr>
          <w:rFonts w:ascii="Times New Roman" w:hAnsi="Times New Roman" w:cs="Times New Roman"/>
          <w:sz w:val="28"/>
          <w:szCs w:val="28"/>
        </w:rPr>
        <w:t>).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2.15. Кадровые приказы, регламентирующие вопросы, имеющие отношение ко всем сотрудникам компании, должны доводиться до их сведения под роспись. В этом случае к таким приказам должны прилагаться соответствующие листы ознакомления. Выписка обязательно заверяется печатью </w:t>
      </w:r>
      <w:r w:rsidR="006E2144" w:rsidRPr="006E05EB">
        <w:rPr>
          <w:rFonts w:ascii="Times New Roman" w:hAnsi="Times New Roman" w:cs="Times New Roman"/>
          <w:sz w:val="28"/>
          <w:szCs w:val="28"/>
        </w:rPr>
        <w:t>Учреждения.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05EB">
        <w:rPr>
          <w:rFonts w:ascii="Times New Roman" w:hAnsi="Times New Roman" w:cs="Times New Roman"/>
          <w:b w:val="0"/>
          <w:color w:val="auto"/>
          <w:sz w:val="28"/>
          <w:szCs w:val="28"/>
        </w:rPr>
        <w:t>3. Трудовой договор и соглашения о дополнении трудового договора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3.1. Трудовой договор заключается с каждым работником </w:t>
      </w:r>
      <w:r w:rsidR="006E2144" w:rsidRPr="006E05EB">
        <w:rPr>
          <w:rFonts w:ascii="Times New Roman" w:hAnsi="Times New Roman" w:cs="Times New Roman"/>
          <w:sz w:val="28"/>
          <w:szCs w:val="28"/>
        </w:rPr>
        <w:t>Учреждения</w:t>
      </w:r>
      <w:r w:rsidRPr="006E05EB">
        <w:rPr>
          <w:rFonts w:ascii="Times New Roman" w:hAnsi="Times New Roman" w:cs="Times New Roman"/>
          <w:sz w:val="28"/>
          <w:szCs w:val="28"/>
        </w:rPr>
        <w:t>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3.2. Трудовой договор заключается после предъявления гражданином документов, перечисленных в </w:t>
      </w:r>
      <w:hyperlink r:id="rId7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статье 65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Трудового кодекса РФ.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lastRenderedPageBreak/>
        <w:t xml:space="preserve">3.3. До подписания трудового договора гражданин знакомится под роспись с локальными нормативными актами </w:t>
      </w:r>
      <w:r w:rsidR="006E2144" w:rsidRPr="006E05EB">
        <w:rPr>
          <w:rFonts w:ascii="Times New Roman" w:hAnsi="Times New Roman" w:cs="Times New Roman"/>
          <w:sz w:val="28"/>
          <w:szCs w:val="28"/>
        </w:rPr>
        <w:t>Учреждения.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3.4. Трудовой договор заключается в письменной форме в двух экземплярах, каждый из которых подписывается сторонами и заверяется печатью </w:t>
      </w:r>
      <w:r w:rsidR="006E2144" w:rsidRPr="006E05EB">
        <w:rPr>
          <w:rFonts w:ascii="Times New Roman" w:hAnsi="Times New Roman" w:cs="Times New Roman"/>
          <w:sz w:val="28"/>
          <w:szCs w:val="28"/>
        </w:rPr>
        <w:t>Учреждения</w:t>
      </w:r>
      <w:r w:rsidRPr="006E05EB">
        <w:rPr>
          <w:rFonts w:ascii="Times New Roman" w:hAnsi="Times New Roman" w:cs="Times New Roman"/>
          <w:sz w:val="28"/>
          <w:szCs w:val="28"/>
        </w:rPr>
        <w:t>. Один экземпляр передается работнику, другой хранится в его личном деле.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3.5. Трудовые договоры нумеруются. Нумерация осуществляется следующим образом: </w:t>
      </w:r>
      <w:r w:rsidRPr="00C16457">
        <w:rPr>
          <w:rFonts w:ascii="Times New Roman" w:hAnsi="Times New Roman" w:cs="Times New Roman"/>
          <w:sz w:val="28"/>
          <w:szCs w:val="28"/>
        </w:rPr>
        <w:t>порядковый номер трудового договора</w:t>
      </w:r>
      <w:r w:rsidR="00C81BCD" w:rsidRPr="00C16457">
        <w:rPr>
          <w:rFonts w:ascii="Times New Roman" w:hAnsi="Times New Roman" w:cs="Times New Roman"/>
          <w:sz w:val="28"/>
          <w:szCs w:val="28"/>
        </w:rPr>
        <w:t>/год заключения</w:t>
      </w:r>
      <w:r w:rsidRPr="00C16457">
        <w:rPr>
          <w:rFonts w:ascii="Times New Roman" w:hAnsi="Times New Roman" w:cs="Times New Roman"/>
          <w:sz w:val="28"/>
          <w:szCs w:val="28"/>
        </w:rPr>
        <w:t>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3.6. Трудовые договоры регистрируются в журнале</w:t>
      </w:r>
      <w:r w:rsidR="00C81BCD" w:rsidRPr="006E05EB">
        <w:rPr>
          <w:rFonts w:ascii="Times New Roman" w:hAnsi="Times New Roman" w:cs="Times New Roman"/>
          <w:sz w:val="28"/>
          <w:szCs w:val="28"/>
        </w:rPr>
        <w:t xml:space="preserve"> регистрации трудовых договоров</w:t>
      </w:r>
      <w:r w:rsidRPr="006E05EB">
        <w:rPr>
          <w:rFonts w:ascii="Times New Roman" w:hAnsi="Times New Roman" w:cs="Times New Roman"/>
          <w:sz w:val="28"/>
          <w:szCs w:val="28"/>
        </w:rPr>
        <w:t>, при этом особо отмечаются срочные трудовые договоры и указывается срок их действия.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3.7. В случае если в трудовой договор вносятся изменения или дополнения, то с работником подписывается дополнительное соглашение к трудовому договору.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3.8. Дополнительное соглашение о дополнении к трудовому договору заключается в письменной форме в двух экземплярах, каждый из которых подписывается сторонами и заверяется печатью </w:t>
      </w:r>
      <w:r w:rsidR="00C81BCD" w:rsidRPr="006E05EB">
        <w:rPr>
          <w:rFonts w:ascii="Times New Roman" w:hAnsi="Times New Roman" w:cs="Times New Roman"/>
          <w:sz w:val="28"/>
          <w:szCs w:val="28"/>
        </w:rPr>
        <w:t xml:space="preserve"> Учреждения.</w:t>
      </w:r>
      <w:r w:rsidRPr="006E05EB">
        <w:rPr>
          <w:rFonts w:ascii="Times New Roman" w:hAnsi="Times New Roman" w:cs="Times New Roman"/>
          <w:sz w:val="28"/>
          <w:szCs w:val="28"/>
        </w:rPr>
        <w:t xml:space="preserve"> Один экземпляр дополнительного соглашения передается работнику, другой хранится в его личном деле.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05EB">
        <w:rPr>
          <w:rFonts w:ascii="Times New Roman" w:hAnsi="Times New Roman" w:cs="Times New Roman"/>
          <w:b w:val="0"/>
          <w:color w:val="auto"/>
          <w:sz w:val="28"/>
          <w:szCs w:val="28"/>
        </w:rPr>
        <w:t>4. Должностные инструкции работников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4.1. Должностные инструкции разрабатываются для каждой должности, имеющейся в </w:t>
      </w:r>
      <w:hyperlink r:id="rId8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штатном расписании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</w:t>
      </w:r>
      <w:r w:rsidR="006E2144" w:rsidRPr="006E05EB">
        <w:rPr>
          <w:rFonts w:ascii="Times New Roman" w:hAnsi="Times New Roman" w:cs="Times New Roman"/>
          <w:sz w:val="28"/>
          <w:szCs w:val="28"/>
        </w:rPr>
        <w:t>Учреждения</w:t>
      </w:r>
      <w:r w:rsidRPr="006E05EB">
        <w:rPr>
          <w:rFonts w:ascii="Times New Roman" w:hAnsi="Times New Roman" w:cs="Times New Roman"/>
          <w:sz w:val="28"/>
          <w:szCs w:val="28"/>
        </w:rPr>
        <w:t>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4.2. Должностные инструкции носят обезличенный характер, то есть являются принадлежностью определенной должности, а не конкретного работника.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4.3. При изменении должностных обязанностей и иных условий служебной деятельности по определенной должности разрабатывается и утверждается новая должностная инструкция по этой должности.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4.4. Должностные инструкции работников утверждаются </w:t>
      </w:r>
      <w:r w:rsidR="006E2144" w:rsidRPr="006E05EB">
        <w:rPr>
          <w:rFonts w:ascii="Times New Roman" w:hAnsi="Times New Roman" w:cs="Times New Roman"/>
          <w:sz w:val="28"/>
          <w:szCs w:val="28"/>
        </w:rPr>
        <w:t>директором</w:t>
      </w:r>
      <w:r w:rsidRPr="006E05EB">
        <w:rPr>
          <w:rFonts w:ascii="Times New Roman" w:hAnsi="Times New Roman" w:cs="Times New Roman"/>
          <w:sz w:val="28"/>
          <w:szCs w:val="28"/>
        </w:rPr>
        <w:t xml:space="preserve"> </w:t>
      </w:r>
      <w:r w:rsidR="006E2144" w:rsidRPr="006E05EB">
        <w:rPr>
          <w:rFonts w:ascii="Times New Roman" w:hAnsi="Times New Roman" w:cs="Times New Roman"/>
          <w:sz w:val="28"/>
          <w:szCs w:val="28"/>
        </w:rPr>
        <w:t>Учреждения</w:t>
      </w:r>
      <w:r w:rsidRPr="006E05EB">
        <w:rPr>
          <w:rFonts w:ascii="Times New Roman" w:hAnsi="Times New Roman" w:cs="Times New Roman"/>
          <w:sz w:val="28"/>
          <w:szCs w:val="28"/>
        </w:rPr>
        <w:t>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4.5. Утвержденные </w:t>
      </w:r>
      <w:r w:rsidR="00F621B2" w:rsidRPr="006E05EB"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6E05EB">
        <w:rPr>
          <w:rFonts w:ascii="Times New Roman" w:hAnsi="Times New Roman" w:cs="Times New Roman"/>
          <w:sz w:val="28"/>
          <w:szCs w:val="28"/>
        </w:rPr>
        <w:t xml:space="preserve"> должностные инструкции и листы ознакомления к ним хранятся в отдельной папке.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4.6. До подписания трудового договора работник знакомится с должностной инструкцией по соответствующей должности: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4.6.1. С утвержденного подлинника должностной инструкции снимаются две копии, которые заверяются соответствующим образом (в том числе печатью </w:t>
      </w:r>
      <w:r w:rsidR="00F621B2" w:rsidRPr="006E05EB">
        <w:rPr>
          <w:rFonts w:ascii="Times New Roman" w:hAnsi="Times New Roman" w:cs="Times New Roman"/>
          <w:sz w:val="28"/>
          <w:szCs w:val="28"/>
        </w:rPr>
        <w:t>Учреждения</w:t>
      </w:r>
      <w:r w:rsidRPr="006E05EB">
        <w:rPr>
          <w:rFonts w:ascii="Times New Roman" w:hAnsi="Times New Roman" w:cs="Times New Roman"/>
          <w:sz w:val="28"/>
          <w:szCs w:val="28"/>
        </w:rPr>
        <w:t>).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4.6.2. В листе ознакомления с должностной инструкцией и на последних страницах копий должностного регламента работник вносит следующую запись: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pStyle w:val="a6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            Ознакомлен ___________ Иванов А.В. (дата ознакомления).</w:t>
      </w:r>
    </w:p>
    <w:p w:rsidR="000D2FED" w:rsidRPr="006E05EB" w:rsidRDefault="000D2FED" w:rsidP="006E05EB">
      <w:pPr>
        <w:pStyle w:val="a6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                        (подпись)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4.6.3. Одна копия должностной инструкции выдается работнику на руки, вторая - приобщается к его личному делу.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05EB">
        <w:rPr>
          <w:rFonts w:ascii="Times New Roman" w:hAnsi="Times New Roman" w:cs="Times New Roman"/>
          <w:b w:val="0"/>
          <w:color w:val="auto"/>
          <w:sz w:val="28"/>
          <w:szCs w:val="28"/>
        </w:rPr>
        <w:t>5. Личные дела работников и доступ к ним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5.1. Личные дела работников оформляются и ведутся</w:t>
      </w:r>
      <w:r w:rsidR="00C81BCD" w:rsidRPr="006E05EB">
        <w:rPr>
          <w:rFonts w:ascii="Times New Roman" w:hAnsi="Times New Roman" w:cs="Times New Roman"/>
          <w:sz w:val="28"/>
          <w:szCs w:val="28"/>
        </w:rPr>
        <w:t xml:space="preserve"> специалистом по кадрам</w:t>
      </w:r>
      <w:r w:rsidRPr="006E05EB">
        <w:rPr>
          <w:rFonts w:ascii="Times New Roman" w:hAnsi="Times New Roman" w:cs="Times New Roman"/>
          <w:sz w:val="28"/>
          <w:szCs w:val="28"/>
        </w:rPr>
        <w:t>, на всех работников по установленной форме.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5.2. Персональные данные для личного дела следует получать у работника лично.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5.3. В личное дело работника подшиваются следующие документы:</w:t>
      </w:r>
    </w:p>
    <w:p w:rsidR="000D2FED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копия паспорта и копии свидетельств о государственной регистрации актов гражданского состояния;</w:t>
      </w:r>
    </w:p>
    <w:p w:rsidR="000D2FED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9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трудовой книжки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или документа, подтверждающего прохождение военной или иной службы;</w:t>
      </w:r>
    </w:p>
    <w:p w:rsidR="000D2FED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0D2FED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0D2FED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10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приказа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о приеме на работу;</w:t>
      </w:r>
    </w:p>
    <w:p w:rsidR="000D2FED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экземпляр трудового договора, а также экземпляры дополнительных соглашений к трудовому договору, которыми оформляются изменения и дополнения, внесенные в трудовой договор;</w:t>
      </w:r>
    </w:p>
    <w:p w:rsidR="000D2FED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копии </w:t>
      </w:r>
      <w:hyperlink r:id="rId11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приказов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о переводе работника на другую работу;</w:t>
      </w:r>
    </w:p>
    <w:p w:rsidR="000D2FED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копии документов воинского учета (для военнообязанных и лиц, подлежащих призыву на военную службу);</w:t>
      </w:r>
    </w:p>
    <w:p w:rsidR="00F621B2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12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приказа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об увольнении работника;</w:t>
      </w:r>
    </w:p>
    <w:p w:rsidR="00F621B2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аттестационный лист работника, прошедшего аттестацию, и отзыв об исполнении им должностных обязанностей за аттестационный период;</w:t>
      </w:r>
    </w:p>
    <w:p w:rsidR="006D59D1" w:rsidRPr="006E05EB" w:rsidRDefault="006D59D1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аттестационный</w:t>
      </w:r>
      <w:r w:rsidR="000D2FED" w:rsidRPr="006E05EB">
        <w:rPr>
          <w:rFonts w:ascii="Times New Roman" w:hAnsi="Times New Roman" w:cs="Times New Roman"/>
          <w:sz w:val="28"/>
          <w:szCs w:val="28"/>
        </w:rPr>
        <w:t xml:space="preserve"> лист работника</w:t>
      </w:r>
      <w:r w:rsidRPr="006E05EB">
        <w:rPr>
          <w:rFonts w:ascii="Times New Roman" w:hAnsi="Times New Roman" w:cs="Times New Roman"/>
          <w:sz w:val="28"/>
          <w:szCs w:val="28"/>
        </w:rPr>
        <w:t xml:space="preserve">, прошедшего аттестацию </w:t>
      </w:r>
      <w:r w:rsidR="000D2FED" w:rsidRPr="006E05EB">
        <w:rPr>
          <w:rFonts w:ascii="Times New Roman" w:hAnsi="Times New Roman" w:cs="Times New Roman"/>
          <w:sz w:val="28"/>
          <w:szCs w:val="28"/>
        </w:rPr>
        <w:t xml:space="preserve">и отзыв об </w:t>
      </w:r>
      <w:r w:rsidRPr="006E05EB">
        <w:rPr>
          <w:rFonts w:ascii="Times New Roman" w:hAnsi="Times New Roman" w:cs="Times New Roman"/>
          <w:sz w:val="28"/>
          <w:szCs w:val="28"/>
        </w:rPr>
        <w:t>исполнении им должностных обязанностей за аттестационный период;</w:t>
      </w:r>
    </w:p>
    <w:p w:rsidR="006D59D1" w:rsidRPr="006E05EB" w:rsidRDefault="006D59D1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экзаменационный лист работника и отзыв об уровне его </w:t>
      </w:r>
      <w:proofErr w:type="spellStart"/>
      <w:r w:rsidRPr="006E05EB">
        <w:rPr>
          <w:rFonts w:ascii="Times New Roman" w:hAnsi="Times New Roman" w:cs="Times New Roman"/>
          <w:sz w:val="28"/>
          <w:szCs w:val="28"/>
        </w:rPr>
        <w:t>заний</w:t>
      </w:r>
      <w:proofErr w:type="spellEnd"/>
      <w:r w:rsidRPr="006E05EB">
        <w:rPr>
          <w:rFonts w:ascii="Times New Roman" w:hAnsi="Times New Roman" w:cs="Times New Roman"/>
          <w:sz w:val="28"/>
          <w:szCs w:val="28"/>
        </w:rPr>
        <w:t>, навыков и умений (профессиональном уровне)</w:t>
      </w:r>
    </w:p>
    <w:p w:rsidR="000D2FED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копии документов о присвоении работнику разряда, класса;</w:t>
      </w:r>
    </w:p>
    <w:p w:rsidR="000D2FED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копии </w:t>
      </w:r>
      <w:hyperlink r:id="rId13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приказов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о поощрении работника, а также о наложении на него дисциплинарного взыскания до его снятия или отмены;</w:t>
      </w:r>
    </w:p>
    <w:p w:rsidR="000D2FED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документы, связанные с оформлением допуска к сведениям, составляющим охраняемую законом тайну, если исполнение обязанностей по замещаемой должности связано с использованием таких сведений;</w:t>
      </w:r>
    </w:p>
    <w:p w:rsidR="000D2FED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lastRenderedPageBreak/>
        <w:t>копия страхового свидетельства обязательного пенсионного страхования;</w:t>
      </w:r>
    </w:p>
    <w:p w:rsidR="000D2FED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14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свидетельства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5EB">
        <w:rPr>
          <w:rFonts w:ascii="Times New Roman" w:hAnsi="Times New Roman" w:cs="Times New Roman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6E05E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D2FED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копия страхового медицинского полиса обязательного медицинского страхования граждан;</w:t>
      </w:r>
    </w:p>
    <w:p w:rsidR="000D2FED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медицинское заключение (произвольная форма) об отсутствии у гражданина заболевания, препятствующего поступлению на работу;</w:t>
      </w:r>
    </w:p>
    <w:p w:rsidR="00F621B2" w:rsidRPr="006E05EB" w:rsidRDefault="000D2FED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бланк описи документов, имеющихся в личном деле работника </w:t>
      </w:r>
    </w:p>
    <w:p w:rsidR="00C76D14" w:rsidRPr="006E05EB" w:rsidRDefault="00C76D14" w:rsidP="006E05EB">
      <w:pPr>
        <w:pStyle w:val="a7"/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76D14" w:rsidRPr="006E05EB" w:rsidRDefault="00C76D14" w:rsidP="006E05EB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E05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Таблица 1</w:t>
      </w:r>
    </w:p>
    <w:p w:rsidR="00C76D14" w:rsidRPr="006E05EB" w:rsidRDefault="00C76D14" w:rsidP="006E05EB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:rsidR="00C76D14" w:rsidRPr="006E05EB" w:rsidRDefault="00C76D14" w:rsidP="006E05EB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05E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Опись документов, имеющихся в личном деле N ___</w:t>
      </w:r>
    </w:p>
    <w:p w:rsidR="00C76D14" w:rsidRPr="006E05EB" w:rsidRDefault="00C76D14" w:rsidP="006E05EB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                      __________________________</w:t>
      </w:r>
    </w:p>
    <w:p w:rsidR="00C76D14" w:rsidRPr="006E05EB" w:rsidRDefault="00C76D14" w:rsidP="006E05EB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                               (Ф.И.О.)</w:t>
      </w:r>
    </w:p>
    <w:p w:rsidR="00C76D14" w:rsidRPr="006E05EB" w:rsidRDefault="00C76D14" w:rsidP="006E05E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356"/>
        <w:gridCol w:w="1940"/>
        <w:gridCol w:w="2218"/>
        <w:gridCol w:w="1600"/>
      </w:tblGrid>
      <w:tr w:rsidR="006E05EB" w:rsidRPr="006E05EB" w:rsidTr="00FC7AC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4" w:rsidRPr="006E05EB" w:rsidRDefault="00C76D14" w:rsidP="006E05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4" w:rsidRPr="006E05EB" w:rsidRDefault="00C76D14" w:rsidP="006E05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4" w:rsidRPr="006E05EB" w:rsidRDefault="00C76D14" w:rsidP="006E05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4" w:rsidRPr="006E05EB" w:rsidRDefault="00C76D14" w:rsidP="006E05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Дата изъятия документов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D14" w:rsidRPr="006E05EB" w:rsidRDefault="00C76D14" w:rsidP="006E05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Кем изъят документ, по какой причине</w:t>
            </w:r>
          </w:p>
        </w:tc>
      </w:tr>
      <w:tr w:rsidR="006E05EB" w:rsidRPr="006E05EB" w:rsidTr="00FC7AC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4" w:rsidRPr="006E05EB" w:rsidRDefault="00C76D14" w:rsidP="006E05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4" w:rsidRPr="006E05EB" w:rsidRDefault="00C76D14" w:rsidP="006E05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4" w:rsidRPr="006E05EB" w:rsidRDefault="00C76D14" w:rsidP="006E05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4" w:rsidRPr="006E05EB" w:rsidRDefault="00C76D14" w:rsidP="006E05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D14" w:rsidRPr="006E05EB" w:rsidRDefault="00C76D14" w:rsidP="006E05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05EB" w:rsidRPr="006E05EB" w:rsidTr="00FC7AC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4" w:rsidRPr="006E05EB" w:rsidRDefault="00C76D14" w:rsidP="006E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4" w:rsidRPr="006E05EB" w:rsidRDefault="00C76D14" w:rsidP="006E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4" w:rsidRPr="006E05EB" w:rsidRDefault="00C76D14" w:rsidP="006E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4" w:rsidRPr="006E05EB" w:rsidRDefault="00C76D14" w:rsidP="006E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D14" w:rsidRPr="006E05EB" w:rsidRDefault="00C76D14" w:rsidP="006E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D14" w:rsidRPr="006E05EB" w:rsidTr="00FC7AC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4" w:rsidRPr="006E05EB" w:rsidRDefault="00C76D14" w:rsidP="006E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4" w:rsidRPr="006E05EB" w:rsidRDefault="00C76D14" w:rsidP="006E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4" w:rsidRPr="006E05EB" w:rsidRDefault="00C76D14" w:rsidP="006E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4" w:rsidRPr="006E05EB" w:rsidRDefault="00C76D14" w:rsidP="006E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D14" w:rsidRPr="006E05EB" w:rsidRDefault="00C76D14" w:rsidP="006E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D14" w:rsidRPr="006E05EB" w:rsidRDefault="00C76D14" w:rsidP="006E05EB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:rsidR="00F621B2" w:rsidRPr="006E05EB" w:rsidRDefault="00F621B2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справка о проверке персональных данных работника</w:t>
      </w:r>
    </w:p>
    <w:p w:rsidR="000D2FED" w:rsidRPr="006E05EB" w:rsidRDefault="00F621B2" w:rsidP="006E05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справка о судимости</w:t>
      </w:r>
    </w:p>
    <w:p w:rsidR="000D2FED" w:rsidRPr="006E05EB" w:rsidRDefault="000D2FED" w:rsidP="006E05EB">
      <w:pPr>
        <w:ind w:left="348" w:firstLine="0"/>
        <w:rPr>
          <w:rFonts w:ascii="Times New Roman" w:hAnsi="Times New Roman" w:cs="Times New Roman"/>
          <w:sz w:val="28"/>
          <w:szCs w:val="28"/>
        </w:rPr>
      </w:pPr>
    </w:p>
    <w:p w:rsidR="00F621B2" w:rsidRPr="006E05EB" w:rsidRDefault="00F621B2" w:rsidP="006E05EB">
      <w:pPr>
        <w:ind w:left="348" w:firstLine="0"/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5.4. Личные дела работников хранятся в запираемых шкафах.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5.5. Личные дела работников хранятся 75 лет.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5.6. Ознакомление с личным делом работника осуществляется только в помещении, где хранятся личные дела.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5.7. Передача персональных данных работника третьей стороне не допускается без его письменного согласия, за исключением случаев, установленных федеральным законом.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5.8. </w:t>
      </w:r>
      <w:r w:rsidR="00F621B2" w:rsidRPr="006E05EB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6E05EB">
        <w:rPr>
          <w:rFonts w:ascii="Times New Roman" w:hAnsi="Times New Roman" w:cs="Times New Roman"/>
          <w:sz w:val="28"/>
          <w:szCs w:val="28"/>
        </w:rPr>
        <w:t xml:space="preserve"> приказом определяет лицо или лиц, уполномоченных на ведение и хранение личных дел работников, а также лиц, имеющих доступ к указанным личным делам.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5.9. Работники, ответственные за ведение кадрового делопроизводства,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личных делах, а также за иные нарушения порядка ведения личных дел работников.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5.10. В обязанности </w:t>
      </w:r>
      <w:r w:rsidR="006D59D1" w:rsidRPr="006E05EB">
        <w:rPr>
          <w:rFonts w:ascii="Times New Roman" w:hAnsi="Times New Roman" w:cs="Times New Roman"/>
          <w:sz w:val="28"/>
          <w:szCs w:val="28"/>
        </w:rPr>
        <w:t xml:space="preserve">специалиста по кадрам </w:t>
      </w:r>
      <w:r w:rsidRPr="006E05EB">
        <w:rPr>
          <w:rFonts w:ascii="Times New Roman" w:hAnsi="Times New Roman" w:cs="Times New Roman"/>
          <w:sz w:val="28"/>
          <w:szCs w:val="28"/>
        </w:rPr>
        <w:t>входят: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lastRenderedPageBreak/>
        <w:t>- приобщение документов к личным делам работников;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- обеспечение сохранности личных дел работников;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- обеспечение конфиденциальности сведений, содержащихся в личных делах работников, защиты от несанкционированного доступа и копирования;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- ведение, хранение и учет трудовых книжек работников;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- ознакомление работников с документами своих личных дел не реже одного раза в год, а также по просьбе работников. Работник при ознакомлении со своим личным делом расписывается в бланке описи.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05EB">
        <w:rPr>
          <w:rFonts w:ascii="Times New Roman" w:hAnsi="Times New Roman" w:cs="Times New Roman"/>
          <w:b w:val="0"/>
          <w:color w:val="auto"/>
          <w:sz w:val="28"/>
          <w:szCs w:val="28"/>
        </w:rPr>
        <w:t>6. Личные карточки работников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6.1. На каждого работника </w:t>
      </w:r>
      <w:r w:rsidR="006D59D1" w:rsidRPr="006E05E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6E05EB">
        <w:rPr>
          <w:rFonts w:ascii="Times New Roman" w:hAnsi="Times New Roman" w:cs="Times New Roman"/>
          <w:sz w:val="28"/>
          <w:szCs w:val="28"/>
        </w:rPr>
        <w:t xml:space="preserve">ведется личная карточка по </w:t>
      </w:r>
      <w:hyperlink r:id="rId15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форме N Т-2</w:t>
        </w:r>
      </w:hyperlink>
      <w:r w:rsidRPr="006E05EB">
        <w:rPr>
          <w:rFonts w:ascii="Times New Roman" w:hAnsi="Times New Roman" w:cs="Times New Roman"/>
          <w:sz w:val="28"/>
          <w:szCs w:val="28"/>
        </w:rPr>
        <w:t>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6.2. Личная карточка работника хранится отдельно от личного дела в алфавитном порядке.</w:t>
      </w:r>
    </w:p>
    <w:p w:rsidR="006D59D1" w:rsidRPr="006E05EB" w:rsidRDefault="006D59D1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6.3. Личная карточка работника ведется в базе данных «Отдел кадров плюс» и распечатывается при увольнении работника, заверяется специалистом по кадрам и работником.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05EB">
        <w:rPr>
          <w:rFonts w:ascii="Times New Roman" w:hAnsi="Times New Roman" w:cs="Times New Roman"/>
          <w:b w:val="0"/>
          <w:color w:val="auto"/>
          <w:sz w:val="28"/>
          <w:szCs w:val="28"/>
        </w:rPr>
        <w:t>7. Трудовые книжки работников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7.1. </w:t>
      </w:r>
      <w:r w:rsidR="006D59D1" w:rsidRPr="006E05EB">
        <w:rPr>
          <w:rFonts w:ascii="Times New Roman" w:hAnsi="Times New Roman" w:cs="Times New Roman"/>
          <w:sz w:val="28"/>
          <w:szCs w:val="28"/>
        </w:rPr>
        <w:t xml:space="preserve">В </w:t>
      </w:r>
      <w:r w:rsidR="00F621B2" w:rsidRPr="006E05EB">
        <w:rPr>
          <w:rFonts w:ascii="Times New Roman" w:hAnsi="Times New Roman" w:cs="Times New Roman"/>
          <w:sz w:val="28"/>
          <w:szCs w:val="28"/>
        </w:rPr>
        <w:t>Учреждении</w:t>
      </w:r>
      <w:r w:rsidRPr="006E05EB">
        <w:rPr>
          <w:rFonts w:ascii="Times New Roman" w:hAnsi="Times New Roman" w:cs="Times New Roman"/>
          <w:sz w:val="28"/>
          <w:szCs w:val="28"/>
        </w:rPr>
        <w:t xml:space="preserve"> осуществляется ведение, хранение и учет </w:t>
      </w:r>
      <w:hyperlink r:id="rId16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трудовых книжек</w:t>
        </w:r>
      </w:hyperlink>
      <w:r w:rsidRPr="006E05EB">
        <w:rPr>
          <w:rFonts w:ascii="Times New Roman" w:hAnsi="Times New Roman" w:cs="Times New Roman"/>
          <w:sz w:val="28"/>
          <w:szCs w:val="28"/>
        </w:rPr>
        <w:t>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7.2. Оформление трудовой книжки работнику, принятому на работу впервые, осуществляется не позднее недельного срока со дня его приема на работу.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7.3. Записи дат во всех разделах трудовых книжек производятся арабскими цифрами: число и месяц - двузначными, год - четырехзначными (например, если </w:t>
      </w:r>
      <w:proofErr w:type="spellStart"/>
      <w:r w:rsidR="006D59D1" w:rsidRPr="006E05EB">
        <w:rPr>
          <w:rFonts w:ascii="Times New Roman" w:hAnsi="Times New Roman" w:cs="Times New Roman"/>
          <w:sz w:val="28"/>
          <w:szCs w:val="28"/>
        </w:rPr>
        <w:t>оаботник</w:t>
      </w:r>
      <w:proofErr w:type="spellEnd"/>
      <w:r w:rsidRPr="006E05EB">
        <w:rPr>
          <w:rFonts w:ascii="Times New Roman" w:hAnsi="Times New Roman" w:cs="Times New Roman"/>
          <w:sz w:val="28"/>
          <w:szCs w:val="28"/>
        </w:rPr>
        <w:t xml:space="preserve"> принят на работу 3 декабря 2011 года, в трудовой книжке делается запись: "03.12.2011").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7.4. Записи производятся аккуратно перьевой или </w:t>
      </w:r>
      <w:proofErr w:type="spellStart"/>
      <w:r w:rsidRPr="006E05EB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6E05EB">
        <w:rPr>
          <w:rFonts w:ascii="Times New Roman" w:hAnsi="Times New Roman" w:cs="Times New Roman"/>
          <w:sz w:val="28"/>
          <w:szCs w:val="28"/>
        </w:rPr>
        <w:t xml:space="preserve"> ручкой, ручкой-роллером (в том числе шариковой), </w:t>
      </w:r>
      <w:proofErr w:type="spellStart"/>
      <w:r w:rsidRPr="006E05EB">
        <w:rPr>
          <w:rFonts w:ascii="Times New Roman" w:hAnsi="Times New Roman" w:cs="Times New Roman"/>
          <w:sz w:val="28"/>
          <w:szCs w:val="28"/>
        </w:rPr>
        <w:t>световодостойкими</w:t>
      </w:r>
      <w:proofErr w:type="spellEnd"/>
      <w:r w:rsidRPr="006E05EB">
        <w:rPr>
          <w:rFonts w:ascii="Times New Roman" w:hAnsi="Times New Roman" w:cs="Times New Roman"/>
          <w:sz w:val="28"/>
          <w:szCs w:val="28"/>
        </w:rPr>
        <w:t xml:space="preserve"> чернилами черного, синего или фиолетового цвета и без каких-либо сокращений.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7.5. Сведения о работнике, указываемые на </w:t>
      </w:r>
      <w:hyperlink r:id="rId17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первой странице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(титульном листе) трудовых книжек, заполняются следующим образом: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- фамилия, имя, отчество указываются полностью, без сокращений или замены имени и отчества инициалами, дата рождения записывается полностью (число, месяц, год) на основании паспорта или иного документа, удостоверяющего личность;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- запись об образовании (основном общем, среднем общем, начальном профессиональном, среднем профессиональном, высшем профессиональном и </w:t>
      </w:r>
      <w:proofErr w:type="gramStart"/>
      <w:r w:rsidRPr="006E05EB">
        <w:rPr>
          <w:rFonts w:ascii="Times New Roman" w:hAnsi="Times New Roman" w:cs="Times New Roman"/>
          <w:sz w:val="28"/>
          <w:szCs w:val="28"/>
        </w:rPr>
        <w:t>послевузовским</w:t>
      </w:r>
      <w:proofErr w:type="gramEnd"/>
      <w:r w:rsidRPr="006E05EB">
        <w:rPr>
          <w:rFonts w:ascii="Times New Roman" w:hAnsi="Times New Roman" w:cs="Times New Roman"/>
          <w:sz w:val="28"/>
          <w:szCs w:val="28"/>
        </w:rPr>
        <w:t xml:space="preserve"> профессиональном) осуществляется только на основании надлежаще заверенных документов (аттестата, удостоверения, диплома и т.п.).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7.6. После указания даты заполнения трудовой книжки работник своей </w:t>
      </w:r>
      <w:r w:rsidRPr="006E05EB">
        <w:rPr>
          <w:rFonts w:ascii="Times New Roman" w:hAnsi="Times New Roman" w:cs="Times New Roman"/>
          <w:sz w:val="28"/>
          <w:szCs w:val="28"/>
        </w:rPr>
        <w:lastRenderedPageBreak/>
        <w:t xml:space="preserve">подписью на первой странице трудовой книжки заверяет правильность внесенных сведений. </w:t>
      </w:r>
      <w:hyperlink r:id="rId18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Первую страницу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трудовой книжки подписывает также </w:t>
      </w:r>
      <w:r w:rsidR="003937F1" w:rsidRPr="006E05EB"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Pr="006E05EB">
        <w:rPr>
          <w:rFonts w:ascii="Times New Roman" w:hAnsi="Times New Roman" w:cs="Times New Roman"/>
          <w:sz w:val="28"/>
          <w:szCs w:val="28"/>
        </w:rPr>
        <w:t xml:space="preserve">, после чего ставится печать </w:t>
      </w:r>
      <w:r w:rsidR="00F621B2" w:rsidRPr="006E05EB">
        <w:rPr>
          <w:rFonts w:ascii="Times New Roman" w:hAnsi="Times New Roman" w:cs="Times New Roman"/>
          <w:sz w:val="28"/>
          <w:szCs w:val="28"/>
        </w:rPr>
        <w:t>Учреждения</w:t>
      </w:r>
      <w:r w:rsidRPr="006E05EB">
        <w:rPr>
          <w:rFonts w:ascii="Times New Roman" w:hAnsi="Times New Roman" w:cs="Times New Roman"/>
          <w:sz w:val="28"/>
          <w:szCs w:val="28"/>
        </w:rPr>
        <w:t>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7.7. Изменения записей в трудовых книжках о фамилии, имени, отчестве и дате рождения производятся на основании паспорта, </w:t>
      </w:r>
      <w:hyperlink r:id="rId19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свидетельства о рождении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 браке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 расторжении брака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об изменении фамилии, имени, отчества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и других документов со ссылкой на их номер и дату. Указанные изменения вносятся на первую страницу трудовой книжки. Одной чертой зачеркивается прежняя фамилия или имя, отчество, дата рождения и записываются новые данные. Ссылки на соответствующие документы делаются на внутренней стороне обложки трудовой книжки и заверяются подписью владельца трудовой книжки и лица, ответственного за ведение кадрового делопроизводства.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7.8. В разделах </w:t>
      </w:r>
      <w:hyperlink r:id="rId23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"Сведения о работе"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"Сведения о награждениях"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трудовой книжки зачеркивание ранее внесенных неточных, неправильных или иных признанных недействительными записей не допускается.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7.9. При внесении неправильной или неточной записи в разделы </w:t>
      </w:r>
      <w:hyperlink r:id="rId25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"Сведения о работе"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6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"Сведения о награждении"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трудовой книжки под этой записью делается запись следующего содержания: "запись за номером недействительна" и ниже вносится правильная запись.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7.10. В случае если выявлена неправильная или неточная запись в трудовой книжке работника, то ее исправление производится по месту работы, где она была внесена. Исправление ее отделом кадров </w:t>
      </w:r>
      <w:r w:rsidR="00F621B2" w:rsidRPr="006E05E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6E05EB">
        <w:rPr>
          <w:rFonts w:ascii="Times New Roman" w:hAnsi="Times New Roman" w:cs="Times New Roman"/>
          <w:sz w:val="28"/>
          <w:szCs w:val="28"/>
        </w:rPr>
        <w:t>возможно лишь на основании официального обращения организации, допустившей ошибку.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7.11. При внесении записей в трудовую книжку оставление пустых строк не допускается.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7.12. </w:t>
      </w:r>
      <w:r w:rsidR="003937F1" w:rsidRPr="006E05EB"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Pr="006E05EB">
        <w:rPr>
          <w:rFonts w:ascii="Times New Roman" w:hAnsi="Times New Roman" w:cs="Times New Roman"/>
          <w:sz w:val="28"/>
          <w:szCs w:val="28"/>
        </w:rPr>
        <w:t xml:space="preserve">, заверяет запись об увольнении и записи в </w:t>
      </w:r>
      <w:hyperlink r:id="rId27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разделах</w:t>
        </w:r>
      </w:hyperlink>
      <w:r w:rsidRPr="006E05EB">
        <w:rPr>
          <w:rFonts w:ascii="Times New Roman" w:hAnsi="Times New Roman" w:cs="Times New Roman"/>
          <w:sz w:val="28"/>
          <w:szCs w:val="28"/>
        </w:rPr>
        <w:t xml:space="preserve"> "Сведения о награждениях" и "Сведения о поощрениях" своей подписью и ставит печать </w:t>
      </w:r>
      <w:r w:rsidR="00F621B2" w:rsidRPr="006E05EB">
        <w:rPr>
          <w:rFonts w:ascii="Times New Roman" w:hAnsi="Times New Roman" w:cs="Times New Roman"/>
          <w:sz w:val="28"/>
          <w:szCs w:val="28"/>
        </w:rPr>
        <w:t>Учреждения</w:t>
      </w:r>
      <w:r w:rsidRPr="006E05EB">
        <w:rPr>
          <w:rFonts w:ascii="Times New Roman" w:hAnsi="Times New Roman" w:cs="Times New Roman"/>
          <w:sz w:val="28"/>
          <w:szCs w:val="28"/>
        </w:rPr>
        <w:t>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7.13. В случае если в трудовой книжке заполнены все страницы одного из разделов, в трудовую книжку вшивается </w:t>
      </w:r>
      <w:hyperlink r:id="rId28" w:history="1">
        <w:r w:rsidRPr="006E05E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вкладыш</w:t>
        </w:r>
      </w:hyperlink>
      <w:r w:rsidRPr="006E05EB">
        <w:rPr>
          <w:rFonts w:ascii="Times New Roman" w:hAnsi="Times New Roman" w:cs="Times New Roman"/>
          <w:sz w:val="28"/>
          <w:szCs w:val="28"/>
        </w:rPr>
        <w:t>, который оформляется и ведется в том же порядке, что и трудовая книжка. Вкладыш вшивается к задней обложке трудовой книжки с внутренней стороны.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7.14. Вкладыш без трудовой книжки недействителен.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7.15. При выдаче каждого вкладыша на первой странице трудовой книжки вносится запись "Выдан вкладыш" и указывается серия и номер вкладыша.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7.16. Трудовые книжки хранятся в сейфе, расположенном в помещении отдела кадров. Ключ от сейфа хранится у лица, ответственного за ведение трудовых книжек. Дубликат ключа находится в опечатанном виде у </w:t>
      </w:r>
      <w:r w:rsidR="00F621B2" w:rsidRPr="006E05EB">
        <w:rPr>
          <w:rFonts w:ascii="Times New Roman" w:hAnsi="Times New Roman" w:cs="Times New Roman"/>
          <w:sz w:val="28"/>
          <w:szCs w:val="28"/>
        </w:rPr>
        <w:t>директора</w:t>
      </w:r>
      <w:r w:rsidRPr="006E05EB">
        <w:rPr>
          <w:rFonts w:ascii="Times New Roman" w:hAnsi="Times New Roman" w:cs="Times New Roman"/>
          <w:sz w:val="28"/>
          <w:szCs w:val="28"/>
        </w:rPr>
        <w:t>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7.17. Учет движения трудовых книжек и вкладышей к ним осуществляется в книгах учета установленной формы.</w:t>
      </w:r>
    </w:p>
    <w:p w:rsidR="000D2FED" w:rsidRPr="006E05EB" w:rsidRDefault="000D2FED" w:rsidP="006E05EB">
      <w:pPr>
        <w:rPr>
          <w:rFonts w:ascii="Times New Roman" w:hAnsi="Times New Roman" w:cs="Times New Roman"/>
          <w:sz w:val="28"/>
          <w:szCs w:val="28"/>
        </w:rPr>
      </w:pPr>
    </w:p>
    <w:p w:rsidR="00C76D14" w:rsidRDefault="00C76D14" w:rsidP="00DD5C96">
      <w:pPr>
        <w:jc w:val="center"/>
      </w:pPr>
    </w:p>
    <w:p w:rsidR="00C76D14" w:rsidRDefault="00C76D14" w:rsidP="00DD5C96">
      <w:pPr>
        <w:jc w:val="center"/>
      </w:pPr>
    </w:p>
    <w:p w:rsidR="00C76D14" w:rsidRDefault="00C76D14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p w:rsidR="006E05EB" w:rsidRDefault="006E05EB" w:rsidP="00DD5C96">
      <w:pPr>
        <w:jc w:val="center"/>
      </w:pPr>
    </w:p>
    <w:sectPr w:rsidR="006E05EB" w:rsidSect="005A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1948"/>
    <w:multiLevelType w:val="hybridMultilevel"/>
    <w:tmpl w:val="178A6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2A65"/>
    <w:multiLevelType w:val="hybridMultilevel"/>
    <w:tmpl w:val="508C6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3207C"/>
    <w:multiLevelType w:val="hybridMultilevel"/>
    <w:tmpl w:val="F112E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61EF4"/>
    <w:multiLevelType w:val="multilevel"/>
    <w:tmpl w:val="375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6351C8"/>
    <w:multiLevelType w:val="hybridMultilevel"/>
    <w:tmpl w:val="6A92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D2FED"/>
    <w:rsid w:val="000536A1"/>
    <w:rsid w:val="000902C0"/>
    <w:rsid w:val="000C760F"/>
    <w:rsid w:val="000D2FED"/>
    <w:rsid w:val="000E6577"/>
    <w:rsid w:val="000F455A"/>
    <w:rsid w:val="001A0CA9"/>
    <w:rsid w:val="00211634"/>
    <w:rsid w:val="00271738"/>
    <w:rsid w:val="003937F1"/>
    <w:rsid w:val="00411472"/>
    <w:rsid w:val="004F6C42"/>
    <w:rsid w:val="005A2815"/>
    <w:rsid w:val="005D38F6"/>
    <w:rsid w:val="00690722"/>
    <w:rsid w:val="006D59D1"/>
    <w:rsid w:val="006E05EB"/>
    <w:rsid w:val="006E2144"/>
    <w:rsid w:val="008D0EAB"/>
    <w:rsid w:val="00945950"/>
    <w:rsid w:val="00953E20"/>
    <w:rsid w:val="009C606A"/>
    <w:rsid w:val="00A159DE"/>
    <w:rsid w:val="00BD75C3"/>
    <w:rsid w:val="00C077DD"/>
    <w:rsid w:val="00C16457"/>
    <w:rsid w:val="00C31AA5"/>
    <w:rsid w:val="00C76D14"/>
    <w:rsid w:val="00C81BCD"/>
    <w:rsid w:val="00D7417C"/>
    <w:rsid w:val="00D9034C"/>
    <w:rsid w:val="00DD5C96"/>
    <w:rsid w:val="00DE72B0"/>
    <w:rsid w:val="00E07608"/>
    <w:rsid w:val="00E1648D"/>
    <w:rsid w:val="00EC2319"/>
    <w:rsid w:val="00F621B2"/>
    <w:rsid w:val="00FC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auto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2FE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E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FE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0D2FE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D2FE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D2FE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D2FED"/>
    <w:pPr>
      <w:ind w:firstLine="0"/>
      <w:jc w:val="left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F621B2"/>
    <w:pPr>
      <w:ind w:left="720"/>
      <w:contextualSpacing/>
    </w:pPr>
  </w:style>
  <w:style w:type="table" w:styleId="a8">
    <w:name w:val="Table Grid"/>
    <w:basedOn w:val="a1"/>
    <w:uiPriority w:val="59"/>
    <w:rsid w:val="009C6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53E2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3E20"/>
  </w:style>
  <w:style w:type="character" w:styleId="aa">
    <w:name w:val="Hyperlink"/>
    <w:basedOn w:val="a0"/>
    <w:uiPriority w:val="99"/>
    <w:semiHidden/>
    <w:unhideWhenUsed/>
    <w:rsid w:val="00953E2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3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64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6457"/>
    <w:rPr>
      <w:rFonts w:ascii="Tahoma" w:eastAsiaTheme="minorEastAsia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34807&amp;sub=5000" TargetMode="External"/><Relationship Id="rId13" Type="http://schemas.openxmlformats.org/officeDocument/2006/relationships/hyperlink" Target="http://internet.garant.ru/document?id=12034807&amp;sub=18000" TargetMode="External"/><Relationship Id="rId18" Type="http://schemas.openxmlformats.org/officeDocument/2006/relationships/hyperlink" Target="http://internet.garant.ru/document?id=12030601&amp;sub=1000" TargetMode="External"/><Relationship Id="rId26" Type="http://schemas.openxmlformats.org/officeDocument/2006/relationships/hyperlink" Target="http://internet.garant.ru/document?id=12030601&amp;sub=1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?id=57404000&amp;sub=2300" TargetMode="External"/><Relationship Id="rId7" Type="http://schemas.openxmlformats.org/officeDocument/2006/relationships/hyperlink" Target="http://internet.garant.ru/document?id=12025268&amp;sub=6501" TargetMode="External"/><Relationship Id="rId12" Type="http://schemas.openxmlformats.org/officeDocument/2006/relationships/hyperlink" Target="http://internet.garant.ru/document?id=12034807&amp;sub=12000" TargetMode="External"/><Relationship Id="rId17" Type="http://schemas.openxmlformats.org/officeDocument/2006/relationships/hyperlink" Target="http://internet.garant.ru/document?id=12030601&amp;sub=1000" TargetMode="External"/><Relationship Id="rId25" Type="http://schemas.openxmlformats.org/officeDocument/2006/relationships/hyperlink" Target="http://internet.garant.ru/document?id=12030601&amp;sub=100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12030601&amp;sub=1000" TargetMode="External"/><Relationship Id="rId20" Type="http://schemas.openxmlformats.org/officeDocument/2006/relationships/hyperlink" Target="http://internet.garant.ru/document?id=57404000&amp;sub=220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30601&amp;sub=1000" TargetMode="External"/><Relationship Id="rId11" Type="http://schemas.openxmlformats.org/officeDocument/2006/relationships/hyperlink" Target="http://internet.garant.ru/document?id=12034807&amp;sub=7000" TargetMode="External"/><Relationship Id="rId24" Type="http://schemas.openxmlformats.org/officeDocument/2006/relationships/hyperlink" Target="http://internet.garant.ru/document?id=12030601&amp;sub=1005" TargetMode="External"/><Relationship Id="rId5" Type="http://schemas.openxmlformats.org/officeDocument/2006/relationships/hyperlink" Target="http://internet.garant.ru/document?id=12034807&amp;sub=3000" TargetMode="External"/><Relationship Id="rId15" Type="http://schemas.openxmlformats.org/officeDocument/2006/relationships/hyperlink" Target="http://internet.garant.ru/document?id=12034807&amp;sub=3000" TargetMode="External"/><Relationship Id="rId23" Type="http://schemas.openxmlformats.org/officeDocument/2006/relationships/hyperlink" Target="http://internet.garant.ru/document?id=12030601&amp;sub=1003" TargetMode="External"/><Relationship Id="rId28" Type="http://schemas.openxmlformats.org/officeDocument/2006/relationships/hyperlink" Target="http://internet.garant.ru/document?id=12030601&amp;sub=2000" TargetMode="External"/><Relationship Id="rId10" Type="http://schemas.openxmlformats.org/officeDocument/2006/relationships/hyperlink" Target="http://internet.garant.ru/document?id=12034807&amp;sub=1000" TargetMode="External"/><Relationship Id="rId19" Type="http://schemas.openxmlformats.org/officeDocument/2006/relationships/hyperlink" Target="http://internet.garant.ru/document?id=57404000&amp;sub=2100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30601&amp;sub=1000" TargetMode="External"/><Relationship Id="rId14" Type="http://schemas.openxmlformats.org/officeDocument/2006/relationships/hyperlink" Target="http://internet.garant.ru/document?id=12089865&amp;sub=5000" TargetMode="External"/><Relationship Id="rId22" Type="http://schemas.openxmlformats.org/officeDocument/2006/relationships/hyperlink" Target="http://internet.garant.ru/document?id=57404000&amp;sub=2600" TargetMode="External"/><Relationship Id="rId27" Type="http://schemas.openxmlformats.org/officeDocument/2006/relationships/hyperlink" Target="http://internet.garant.ru/document?id=12030601&amp;sub=10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2016-04-04T07:20:00Z</cp:lastPrinted>
  <dcterms:created xsi:type="dcterms:W3CDTF">2016-03-02T13:29:00Z</dcterms:created>
  <dcterms:modified xsi:type="dcterms:W3CDTF">2016-06-25T04:07:00Z</dcterms:modified>
</cp:coreProperties>
</file>